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8A4" w:rsidRDefault="006F68A4">
      <w:pPr>
        <w:rPr>
          <w:rFonts w:ascii="Times New Roman" w:hAnsi="Times New Roman" w:cs="Times New Roman"/>
        </w:rPr>
      </w:pPr>
    </w:p>
    <w:p w:rsidR="006F68A4" w:rsidRDefault="00D522F5">
      <w:pPr>
        <w:spacing w:after="0" w:line="240" w:lineRule="auto"/>
        <w:ind w:right="171"/>
        <w:jc w:val="right"/>
        <w:rPr>
          <w:rFonts w:ascii="Times New Roman" w:hAnsi="Times New Roman" w:cs="Times New Roman"/>
          <w:color w:val="000000"/>
          <w:sz w:val="24"/>
          <w:szCs w:val="24"/>
        </w:rPr>
      </w:pPr>
      <w:r>
        <w:rPr>
          <w:rFonts w:ascii="Times New Roman" w:hAnsi="Times New Roman" w:cs="Times New Roman"/>
          <w:color w:val="000000"/>
          <w:sz w:val="24"/>
          <w:szCs w:val="24"/>
        </w:rPr>
        <w:t>Приложение  5                                                                                                                                                                к решени</w:t>
      </w:r>
      <w:r w:rsidR="002C3F80">
        <w:rPr>
          <w:rFonts w:ascii="Times New Roman" w:hAnsi="Times New Roman" w:cs="Times New Roman"/>
          <w:color w:val="000000"/>
          <w:sz w:val="24"/>
          <w:szCs w:val="24"/>
        </w:rPr>
        <w:t>ю</w:t>
      </w:r>
      <w:r>
        <w:rPr>
          <w:rFonts w:ascii="Times New Roman" w:hAnsi="Times New Roman" w:cs="Times New Roman"/>
          <w:color w:val="000000"/>
          <w:sz w:val="24"/>
          <w:szCs w:val="24"/>
        </w:rPr>
        <w:t xml:space="preserve"> Собрания депутатов                                                                                                                                                             «О   бюджете Грузиновского сельского поселения                                                                                                                              Морозовского района на 202</w:t>
      </w:r>
      <w:r w:rsidR="00C7050C">
        <w:rPr>
          <w:rFonts w:ascii="Times New Roman" w:hAnsi="Times New Roman" w:cs="Times New Roman"/>
          <w:color w:val="000000"/>
          <w:sz w:val="24"/>
          <w:szCs w:val="24"/>
        </w:rPr>
        <w:t>5</w:t>
      </w:r>
      <w:r>
        <w:rPr>
          <w:rFonts w:ascii="Times New Roman" w:hAnsi="Times New Roman" w:cs="Times New Roman"/>
          <w:color w:val="000000"/>
          <w:sz w:val="24"/>
          <w:szCs w:val="24"/>
        </w:rPr>
        <w:t xml:space="preserve"> год </w:t>
      </w:r>
    </w:p>
    <w:p w:rsidR="006F68A4" w:rsidRDefault="00D522F5">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и на плановый период 202</w:t>
      </w:r>
      <w:r w:rsidR="00C7050C">
        <w:rPr>
          <w:rFonts w:ascii="Times New Roman" w:hAnsi="Times New Roman" w:cs="Times New Roman"/>
          <w:color w:val="000000"/>
          <w:sz w:val="24"/>
          <w:szCs w:val="24"/>
        </w:rPr>
        <w:t>6</w:t>
      </w:r>
      <w:r>
        <w:rPr>
          <w:rFonts w:ascii="Times New Roman" w:hAnsi="Times New Roman" w:cs="Times New Roman"/>
          <w:color w:val="000000"/>
          <w:sz w:val="24"/>
          <w:szCs w:val="24"/>
        </w:rPr>
        <w:t xml:space="preserve"> и 202</w:t>
      </w:r>
      <w:r w:rsidR="00C7050C">
        <w:rPr>
          <w:rFonts w:ascii="Times New Roman" w:hAnsi="Times New Roman" w:cs="Times New Roman"/>
          <w:color w:val="000000"/>
          <w:sz w:val="24"/>
          <w:szCs w:val="24"/>
        </w:rPr>
        <w:t>7</w:t>
      </w:r>
      <w:r>
        <w:rPr>
          <w:rFonts w:ascii="Times New Roman" w:hAnsi="Times New Roman" w:cs="Times New Roman"/>
          <w:color w:val="000000"/>
          <w:sz w:val="24"/>
          <w:szCs w:val="24"/>
        </w:rPr>
        <w:t xml:space="preserve"> годов»</w:t>
      </w:r>
    </w:p>
    <w:p w:rsidR="006F68A4" w:rsidRDefault="006F68A4">
      <w:pPr>
        <w:widowControl w:val="0"/>
        <w:spacing w:after="0" w:line="240" w:lineRule="auto"/>
        <w:jc w:val="right"/>
        <w:rPr>
          <w:rFonts w:ascii="Times New Roman" w:hAnsi="Times New Roman" w:cs="Times New Roman"/>
          <w:color w:val="000000"/>
          <w:sz w:val="24"/>
          <w:szCs w:val="24"/>
        </w:rPr>
      </w:pPr>
    </w:p>
    <w:p w:rsidR="006F68A4"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Распределение бюджетных ассигнований по целевым статьям (муниципальным программам</w:t>
      </w:r>
      <w:proofErr w:type="gramEnd"/>
    </w:p>
    <w:p w:rsidR="006F68A4"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Грузиновского сельского поселения и непрограммным направлениям деятельности), </w:t>
      </w:r>
    </w:p>
    <w:p w:rsidR="00C73839"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группам (подгруппам)  видов расходов, разделам, подразделам классификации расходов </w:t>
      </w:r>
    </w:p>
    <w:p w:rsidR="006F68A4"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бюджета</w:t>
      </w:r>
      <w:r>
        <w:rPr>
          <w:rFonts w:ascii="Times New Roman" w:hAnsi="Times New Roman" w:cs="Times New Roman"/>
          <w:b/>
          <w:bCs/>
          <w:sz w:val="24"/>
          <w:szCs w:val="24"/>
        </w:rPr>
        <w:t xml:space="preserve"> поселения  на 202</w:t>
      </w:r>
      <w:r w:rsidR="00C7050C">
        <w:rPr>
          <w:rFonts w:ascii="Times New Roman" w:hAnsi="Times New Roman" w:cs="Times New Roman"/>
          <w:b/>
          <w:bCs/>
          <w:sz w:val="24"/>
          <w:szCs w:val="24"/>
        </w:rPr>
        <w:t>5</w:t>
      </w:r>
      <w:r>
        <w:rPr>
          <w:rFonts w:ascii="Times New Roman" w:hAnsi="Times New Roman" w:cs="Times New Roman"/>
          <w:b/>
          <w:bCs/>
          <w:sz w:val="24"/>
          <w:szCs w:val="24"/>
        </w:rPr>
        <w:t xml:space="preserve"> год</w:t>
      </w:r>
      <w:r>
        <w:rPr>
          <w:rFonts w:ascii="Times New Roman" w:hAnsi="Times New Roman" w:cs="Times New Roman"/>
          <w:b/>
          <w:bCs/>
          <w:color w:val="000000"/>
          <w:sz w:val="24"/>
          <w:szCs w:val="24"/>
        </w:rPr>
        <w:t xml:space="preserve"> и на плановый период 202</w:t>
      </w:r>
      <w:r w:rsidR="00C7050C">
        <w:rPr>
          <w:rFonts w:ascii="Times New Roman" w:hAnsi="Times New Roman" w:cs="Times New Roman"/>
          <w:b/>
          <w:bCs/>
          <w:color w:val="000000"/>
          <w:sz w:val="24"/>
          <w:szCs w:val="24"/>
        </w:rPr>
        <w:t>6</w:t>
      </w:r>
      <w:r>
        <w:rPr>
          <w:rFonts w:ascii="Times New Roman" w:hAnsi="Times New Roman" w:cs="Times New Roman"/>
          <w:b/>
          <w:bCs/>
          <w:color w:val="000000"/>
          <w:sz w:val="24"/>
          <w:szCs w:val="24"/>
        </w:rPr>
        <w:t xml:space="preserve"> и 202</w:t>
      </w:r>
      <w:r w:rsidR="00C7050C">
        <w:rPr>
          <w:rFonts w:ascii="Times New Roman" w:hAnsi="Times New Roman" w:cs="Times New Roman"/>
          <w:b/>
          <w:bCs/>
          <w:color w:val="000000"/>
          <w:sz w:val="24"/>
          <w:szCs w:val="24"/>
        </w:rPr>
        <w:t>7</w:t>
      </w:r>
      <w:r>
        <w:rPr>
          <w:rFonts w:ascii="Times New Roman" w:hAnsi="Times New Roman" w:cs="Times New Roman"/>
          <w:b/>
          <w:bCs/>
          <w:color w:val="000000"/>
          <w:sz w:val="24"/>
          <w:szCs w:val="24"/>
        </w:rPr>
        <w:t xml:space="preserve"> годов</w:t>
      </w:r>
    </w:p>
    <w:p w:rsidR="006F68A4" w:rsidRDefault="00C73839" w:rsidP="00C7383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522F5">
        <w:rPr>
          <w:rFonts w:ascii="Times New Roman" w:hAnsi="Times New Roman" w:cs="Times New Roman"/>
          <w:color w:val="000000"/>
          <w:sz w:val="24"/>
          <w:szCs w:val="24"/>
        </w:rPr>
        <w:t>тыс</w:t>
      </w:r>
      <w:proofErr w:type="gramStart"/>
      <w:r w:rsidR="00D522F5">
        <w:rPr>
          <w:rFonts w:ascii="Times New Roman" w:hAnsi="Times New Roman" w:cs="Times New Roman"/>
          <w:color w:val="000000"/>
          <w:sz w:val="24"/>
          <w:szCs w:val="24"/>
        </w:rPr>
        <w:t>.р</w:t>
      </w:r>
      <w:proofErr w:type="gramEnd"/>
      <w:r w:rsidR="00D522F5">
        <w:rPr>
          <w:rFonts w:ascii="Times New Roman" w:hAnsi="Times New Roman" w:cs="Times New Roman"/>
          <w:color w:val="000000"/>
          <w:sz w:val="24"/>
          <w:szCs w:val="24"/>
        </w:rPr>
        <w:t>ублей</w:t>
      </w:r>
      <w:r w:rsidR="002C2107">
        <w:rPr>
          <w:rFonts w:ascii="Times New Roman" w:hAnsi="Times New Roman" w:cs="Times New Roman"/>
          <w:vanish/>
          <w:color w:val="000000"/>
          <w:sz w:val="24"/>
          <w:szCs w:val="24"/>
        </w:rPr>
        <w:cr/>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p>
    <w:tbl>
      <w:tblPr>
        <w:tblW w:w="14705" w:type="dxa"/>
        <w:tblInd w:w="392" w:type="dxa"/>
        <w:tblLook w:val="04A0"/>
      </w:tblPr>
      <w:tblGrid>
        <w:gridCol w:w="5245"/>
        <w:gridCol w:w="1701"/>
        <w:gridCol w:w="1145"/>
        <w:gridCol w:w="900"/>
        <w:gridCol w:w="1302"/>
        <w:gridCol w:w="1459"/>
        <w:gridCol w:w="1459"/>
        <w:gridCol w:w="1494"/>
      </w:tblGrid>
      <w:tr w:rsidR="00C73839" w:rsidRPr="00C73839" w:rsidTr="00C73839">
        <w:trPr>
          <w:trHeight w:val="300"/>
        </w:trPr>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Целевая статья</w:t>
            </w:r>
          </w:p>
        </w:tc>
        <w:tc>
          <w:tcPr>
            <w:tcW w:w="11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расходов</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Раздел </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Подраздел </w:t>
            </w:r>
          </w:p>
        </w:tc>
        <w:tc>
          <w:tcPr>
            <w:tcW w:w="1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050C">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202</w:t>
            </w:r>
            <w:r w:rsidR="00C7050C">
              <w:rPr>
                <w:rFonts w:ascii="Times New Roman" w:eastAsia="Times New Roman" w:hAnsi="Times New Roman" w:cs="Times New Roman"/>
                <w:color w:val="000000"/>
                <w:sz w:val="24"/>
                <w:szCs w:val="24"/>
              </w:rPr>
              <w:t>5</w:t>
            </w:r>
            <w:r w:rsidRPr="00C73839">
              <w:rPr>
                <w:rFonts w:ascii="Times New Roman" w:eastAsia="Times New Roman" w:hAnsi="Times New Roman" w:cs="Times New Roman"/>
                <w:color w:val="000000"/>
                <w:sz w:val="24"/>
                <w:szCs w:val="24"/>
              </w:rPr>
              <w:t xml:space="preserve"> год</w:t>
            </w:r>
          </w:p>
        </w:tc>
        <w:tc>
          <w:tcPr>
            <w:tcW w:w="1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050C">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202</w:t>
            </w:r>
            <w:r w:rsidR="00C7050C">
              <w:rPr>
                <w:rFonts w:ascii="Times New Roman" w:eastAsia="Times New Roman" w:hAnsi="Times New Roman" w:cs="Times New Roman"/>
                <w:color w:val="000000"/>
                <w:sz w:val="24"/>
                <w:szCs w:val="24"/>
              </w:rPr>
              <w:t>6</w:t>
            </w:r>
            <w:r w:rsidRPr="00C73839">
              <w:rPr>
                <w:rFonts w:ascii="Times New Roman" w:eastAsia="Times New Roman" w:hAnsi="Times New Roman" w:cs="Times New Roman"/>
                <w:color w:val="000000"/>
                <w:sz w:val="24"/>
                <w:szCs w:val="24"/>
              </w:rPr>
              <w:t xml:space="preserve"> год</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050C">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202</w:t>
            </w:r>
            <w:r w:rsidR="00C7050C">
              <w:rPr>
                <w:rFonts w:ascii="Times New Roman" w:eastAsia="Times New Roman" w:hAnsi="Times New Roman" w:cs="Times New Roman"/>
                <w:color w:val="000000"/>
                <w:sz w:val="24"/>
                <w:szCs w:val="24"/>
              </w:rPr>
              <w:t>7</w:t>
            </w:r>
            <w:r w:rsidRPr="00C73839">
              <w:rPr>
                <w:rFonts w:ascii="Times New Roman" w:eastAsia="Times New Roman" w:hAnsi="Times New Roman" w:cs="Times New Roman"/>
                <w:color w:val="000000"/>
                <w:sz w:val="24"/>
                <w:szCs w:val="24"/>
              </w:rPr>
              <w:t xml:space="preserve"> год</w:t>
            </w:r>
          </w:p>
        </w:tc>
      </w:tr>
      <w:tr w:rsidR="00C73839" w:rsidRPr="00C73839" w:rsidTr="00C73839">
        <w:trPr>
          <w:trHeight w:val="300"/>
        </w:trPr>
        <w:tc>
          <w:tcPr>
            <w:tcW w:w="5245"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r>
      <w:tr w:rsidR="00C7050C" w:rsidRPr="00C73839" w:rsidTr="00C7050C">
        <w:trPr>
          <w:trHeight w:val="315"/>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Всего</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vAlign w:val="center"/>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11 967,5</w:t>
            </w:r>
          </w:p>
        </w:tc>
        <w:tc>
          <w:tcPr>
            <w:tcW w:w="1459" w:type="dxa"/>
            <w:tcBorders>
              <w:top w:val="nil"/>
              <w:left w:val="nil"/>
              <w:bottom w:val="single" w:sz="4" w:space="0" w:color="auto"/>
              <w:right w:val="single" w:sz="4" w:space="0" w:color="auto"/>
            </w:tcBorders>
            <w:shd w:val="clear" w:color="auto" w:fill="auto"/>
            <w:vAlign w:val="center"/>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9 670,0</w:t>
            </w:r>
          </w:p>
        </w:tc>
        <w:tc>
          <w:tcPr>
            <w:tcW w:w="1494" w:type="dxa"/>
            <w:tcBorders>
              <w:top w:val="nil"/>
              <w:left w:val="nil"/>
              <w:bottom w:val="single" w:sz="4" w:space="0" w:color="auto"/>
              <w:right w:val="single" w:sz="4" w:space="0" w:color="auto"/>
            </w:tcBorders>
            <w:shd w:val="clear" w:color="auto" w:fill="auto"/>
            <w:vAlign w:val="center"/>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6 790,4</w:t>
            </w:r>
          </w:p>
        </w:tc>
      </w:tr>
      <w:tr w:rsidR="00C7050C" w:rsidRPr="00C73839" w:rsidTr="00C7050C">
        <w:trPr>
          <w:trHeight w:val="945"/>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«Обеспечение качественными жилищно-коммунальными услугами населения Грузиновского сельского поселения»</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02.0.00.00000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A826C1">
            <w:pPr>
              <w:jc w:val="center"/>
              <w:rPr>
                <w:rFonts w:ascii="Times New Roman" w:hAnsi="Times New Roman" w:cs="Times New Roman"/>
                <w:color w:val="FF0000"/>
                <w:sz w:val="24"/>
                <w:szCs w:val="24"/>
              </w:rPr>
            </w:pPr>
            <w:r w:rsidRPr="00C7050C">
              <w:rPr>
                <w:rFonts w:ascii="Times New Roman" w:hAnsi="Times New Roman" w:cs="Times New Roman"/>
                <w:sz w:val="24"/>
                <w:szCs w:val="24"/>
              </w:rPr>
              <w:t>5</w:t>
            </w:r>
            <w:r>
              <w:rPr>
                <w:rFonts w:ascii="Times New Roman" w:hAnsi="Times New Roman" w:cs="Times New Roman"/>
                <w:sz w:val="24"/>
                <w:szCs w:val="24"/>
              </w:rPr>
              <w:t>8</w:t>
            </w:r>
            <w:r w:rsidR="00A826C1">
              <w:rPr>
                <w:rFonts w:ascii="Times New Roman" w:hAnsi="Times New Roman" w:cs="Times New Roman"/>
                <w:sz w:val="24"/>
                <w:szCs w:val="24"/>
              </w:rPr>
              <w:t>5</w:t>
            </w:r>
            <w:r w:rsidR="008271F6">
              <w:rPr>
                <w:rFonts w:ascii="Times New Roman" w:hAnsi="Times New Roman" w:cs="Times New Roman"/>
                <w:sz w:val="24"/>
                <w:szCs w:val="24"/>
              </w:rPr>
              <w:t>,4</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p>
        </w:tc>
      </w:tr>
      <w:tr w:rsidR="00C7050C" w:rsidRPr="00C73839" w:rsidTr="00C7050C">
        <w:trPr>
          <w:trHeight w:val="331"/>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A826C1">
            <w:pPr>
              <w:jc w:val="center"/>
              <w:rPr>
                <w:rFonts w:ascii="Times New Roman" w:hAnsi="Times New Roman" w:cs="Times New Roman"/>
                <w:color w:val="FF0000"/>
                <w:sz w:val="24"/>
                <w:szCs w:val="24"/>
              </w:rPr>
            </w:pPr>
            <w:r w:rsidRPr="00C7050C">
              <w:rPr>
                <w:rFonts w:ascii="Times New Roman" w:hAnsi="Times New Roman" w:cs="Times New Roman"/>
                <w:sz w:val="24"/>
                <w:szCs w:val="24"/>
              </w:rPr>
              <w:t>5</w:t>
            </w:r>
            <w:r>
              <w:rPr>
                <w:rFonts w:ascii="Times New Roman" w:hAnsi="Times New Roman" w:cs="Times New Roman"/>
                <w:sz w:val="24"/>
                <w:szCs w:val="24"/>
              </w:rPr>
              <w:t>8</w:t>
            </w:r>
            <w:r w:rsidR="00A826C1">
              <w:rPr>
                <w:rFonts w:ascii="Times New Roman" w:hAnsi="Times New Roman" w:cs="Times New Roman"/>
                <w:sz w:val="24"/>
                <w:szCs w:val="24"/>
              </w:rPr>
              <w:t>5</w:t>
            </w:r>
            <w:r w:rsidR="008271F6">
              <w:rPr>
                <w:rFonts w:ascii="Times New Roman" w:hAnsi="Times New Roman" w:cs="Times New Roman"/>
                <w:sz w:val="24"/>
                <w:szCs w:val="24"/>
              </w:rPr>
              <w:t>,4</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bCs/>
                <w:color w:val="000000"/>
                <w:sz w:val="24"/>
                <w:szCs w:val="24"/>
              </w:rPr>
            </w:pPr>
          </w:p>
        </w:tc>
      </w:tr>
      <w:tr w:rsidR="00C7050C" w:rsidRPr="00C73839" w:rsidTr="00C7050C">
        <w:trPr>
          <w:trHeight w:val="875"/>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C7050C">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«Благоустройство территории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A826C1">
            <w:pPr>
              <w:jc w:val="center"/>
              <w:rPr>
                <w:rFonts w:ascii="Times New Roman" w:hAnsi="Times New Roman" w:cs="Times New Roman"/>
                <w:color w:val="FF0000"/>
                <w:sz w:val="24"/>
                <w:szCs w:val="24"/>
              </w:rPr>
            </w:pPr>
            <w:r w:rsidRPr="00C7050C">
              <w:rPr>
                <w:rFonts w:ascii="Times New Roman" w:hAnsi="Times New Roman" w:cs="Times New Roman"/>
                <w:sz w:val="24"/>
                <w:szCs w:val="24"/>
              </w:rPr>
              <w:t>5</w:t>
            </w:r>
            <w:r>
              <w:rPr>
                <w:rFonts w:ascii="Times New Roman" w:hAnsi="Times New Roman" w:cs="Times New Roman"/>
                <w:sz w:val="24"/>
                <w:szCs w:val="24"/>
              </w:rPr>
              <w:t>8</w:t>
            </w:r>
            <w:r w:rsidR="00A826C1">
              <w:rPr>
                <w:rFonts w:ascii="Times New Roman" w:hAnsi="Times New Roman" w:cs="Times New Roman"/>
                <w:sz w:val="24"/>
                <w:szCs w:val="24"/>
              </w:rPr>
              <w:t>5</w:t>
            </w:r>
            <w:r w:rsidR="008271F6">
              <w:rPr>
                <w:rFonts w:ascii="Times New Roman" w:hAnsi="Times New Roman" w:cs="Times New Roman"/>
                <w:sz w:val="24"/>
                <w:szCs w:val="24"/>
              </w:rPr>
              <w:t>,4</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p>
        </w:tc>
      </w:tr>
      <w:tr w:rsidR="00C7050C" w:rsidRPr="00C73839" w:rsidTr="00C7050C">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Мероприятия по обслуживанию сетей наружного освещения </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.25020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116,8</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p>
        </w:tc>
      </w:tr>
      <w:tr w:rsidR="00C7050C" w:rsidRPr="00C73839" w:rsidTr="00C7050C">
        <w:trPr>
          <w:trHeight w:val="1264"/>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Мероприятия по обслуживанию сетей наружного 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.25020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116,8</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C7050C" w:rsidP="00C7050C">
            <w:pPr>
              <w:jc w:val="center"/>
              <w:rPr>
                <w:rFonts w:ascii="Times New Roman" w:hAnsi="Times New Roman" w:cs="Times New Roman"/>
                <w:sz w:val="24"/>
                <w:szCs w:val="24"/>
              </w:rPr>
            </w:pPr>
            <w:r w:rsidRPr="00C7050C">
              <w:rPr>
                <w:rFonts w:ascii="Times New Roman" w:hAnsi="Times New Roman" w:cs="Times New Roman"/>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p>
        </w:tc>
      </w:tr>
      <w:tr w:rsidR="00931873" w:rsidRPr="00C73839" w:rsidTr="00931873">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Мероприятия по повышению общего уровня благоустройства территории поселения, организация сбора и вывоза ТБО, и содержания мест захоронения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.25030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A826C1">
            <w:pPr>
              <w:jc w:val="center"/>
              <w:rPr>
                <w:rFonts w:ascii="Times New Roman" w:hAnsi="Times New Roman" w:cs="Times New Roman"/>
                <w:sz w:val="24"/>
                <w:szCs w:val="24"/>
              </w:rPr>
            </w:pPr>
            <w:r w:rsidRPr="00931873">
              <w:rPr>
                <w:rFonts w:ascii="Times New Roman" w:hAnsi="Times New Roman" w:cs="Times New Roman"/>
                <w:color w:val="000000"/>
                <w:sz w:val="24"/>
                <w:szCs w:val="24"/>
              </w:rPr>
              <w:t>4</w:t>
            </w:r>
            <w:r w:rsidR="008271F6">
              <w:rPr>
                <w:rFonts w:ascii="Times New Roman" w:hAnsi="Times New Roman" w:cs="Times New Roman"/>
                <w:color w:val="000000"/>
                <w:sz w:val="24"/>
                <w:szCs w:val="24"/>
              </w:rPr>
              <w:t>6</w:t>
            </w:r>
            <w:r w:rsidR="00A826C1">
              <w:rPr>
                <w:rFonts w:ascii="Times New Roman" w:hAnsi="Times New Roman" w:cs="Times New Roman"/>
                <w:color w:val="000000"/>
                <w:sz w:val="24"/>
                <w:szCs w:val="24"/>
              </w:rPr>
              <w:t>8</w:t>
            </w:r>
            <w:r w:rsidR="008271F6">
              <w:rPr>
                <w:rFonts w:ascii="Times New Roman" w:hAnsi="Times New Roman" w:cs="Times New Roman"/>
                <w:color w:val="000000"/>
                <w:sz w:val="24"/>
                <w:szCs w:val="24"/>
              </w:rPr>
              <w:t>,6</w:t>
            </w:r>
          </w:p>
        </w:tc>
        <w:tc>
          <w:tcPr>
            <w:tcW w:w="1459"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p>
        </w:tc>
      </w:tr>
      <w:tr w:rsidR="00931873" w:rsidRPr="00C73839" w:rsidTr="00931873">
        <w:trPr>
          <w:trHeight w:val="1222"/>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Мероприятия по повышению общего уровня благоустройства территории поселения, организация сбора и вывоза ТБО, и содержания мест захоронения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.25030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A826C1">
            <w:pPr>
              <w:jc w:val="center"/>
              <w:rPr>
                <w:rFonts w:ascii="Times New Roman" w:hAnsi="Times New Roman" w:cs="Times New Roman"/>
                <w:sz w:val="24"/>
                <w:szCs w:val="24"/>
              </w:rPr>
            </w:pPr>
            <w:r w:rsidRPr="00931873">
              <w:rPr>
                <w:rFonts w:ascii="Times New Roman" w:hAnsi="Times New Roman" w:cs="Times New Roman"/>
                <w:color w:val="000000"/>
                <w:sz w:val="24"/>
                <w:szCs w:val="24"/>
              </w:rPr>
              <w:t>4</w:t>
            </w:r>
            <w:r w:rsidR="008271F6">
              <w:rPr>
                <w:rFonts w:ascii="Times New Roman" w:hAnsi="Times New Roman" w:cs="Times New Roman"/>
                <w:color w:val="000000"/>
                <w:sz w:val="24"/>
                <w:szCs w:val="24"/>
              </w:rPr>
              <w:t>6</w:t>
            </w:r>
            <w:r w:rsidR="00A826C1">
              <w:rPr>
                <w:rFonts w:ascii="Times New Roman" w:hAnsi="Times New Roman" w:cs="Times New Roman"/>
                <w:color w:val="000000"/>
                <w:sz w:val="24"/>
                <w:szCs w:val="24"/>
              </w:rPr>
              <w:t>8</w:t>
            </w:r>
            <w:r w:rsidR="008271F6">
              <w:rPr>
                <w:rFonts w:ascii="Times New Roman" w:hAnsi="Times New Roman" w:cs="Times New Roman"/>
                <w:color w:val="000000"/>
                <w:sz w:val="24"/>
                <w:szCs w:val="24"/>
              </w:rPr>
              <w:t>,6</w:t>
            </w:r>
          </w:p>
        </w:tc>
        <w:tc>
          <w:tcPr>
            <w:tcW w:w="1459"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p>
        </w:tc>
      </w:tr>
      <w:tr w:rsidR="00931873" w:rsidRPr="00C73839" w:rsidTr="00931873">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«Развитие культуры и туризма»</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03.0.00.00000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8271F6">
            <w:pPr>
              <w:jc w:val="center"/>
              <w:rPr>
                <w:rFonts w:ascii="Times New Roman" w:hAnsi="Times New Roman" w:cs="Times New Roman"/>
                <w:sz w:val="24"/>
                <w:szCs w:val="24"/>
              </w:rPr>
            </w:pPr>
            <w:r w:rsidRPr="00931873">
              <w:rPr>
                <w:rFonts w:ascii="Times New Roman" w:hAnsi="Times New Roman" w:cs="Times New Roman"/>
                <w:color w:val="000000"/>
                <w:sz w:val="24"/>
                <w:szCs w:val="24"/>
              </w:rPr>
              <w:t>380</w:t>
            </w:r>
            <w:r w:rsidR="008271F6">
              <w:rPr>
                <w:rFonts w:ascii="Times New Roman" w:hAnsi="Times New Roman" w:cs="Times New Roman"/>
                <w:color w:val="000000"/>
                <w:sz w:val="24"/>
                <w:szCs w:val="24"/>
              </w:rPr>
              <w:t>4,3</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8271F6" w:rsidRPr="00C73839" w:rsidTr="00931873">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8271F6" w:rsidRPr="002C3F80" w:rsidRDefault="008271F6"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8271F6" w:rsidRPr="002C3F80" w:rsidRDefault="008271F6" w:rsidP="00931873">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8271F6" w:rsidRDefault="008271F6" w:rsidP="008271F6">
            <w:pPr>
              <w:jc w:val="center"/>
            </w:pPr>
            <w:r w:rsidRPr="00A10933">
              <w:rPr>
                <w:rFonts w:ascii="Times New Roman" w:hAnsi="Times New Roman" w:cs="Times New Roman"/>
                <w:color w:val="000000"/>
                <w:sz w:val="24"/>
                <w:szCs w:val="24"/>
              </w:rPr>
              <w:t>3804,3</w:t>
            </w:r>
          </w:p>
        </w:tc>
        <w:tc>
          <w:tcPr>
            <w:tcW w:w="1459" w:type="dxa"/>
            <w:tcBorders>
              <w:top w:val="nil"/>
              <w:left w:val="nil"/>
              <w:bottom w:val="single" w:sz="4" w:space="0" w:color="auto"/>
              <w:right w:val="single" w:sz="4" w:space="0" w:color="auto"/>
            </w:tcBorders>
            <w:shd w:val="clear" w:color="auto" w:fill="auto"/>
            <w:hideMark/>
          </w:tcPr>
          <w:p w:rsidR="008271F6"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8271F6"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8271F6" w:rsidRPr="00C73839" w:rsidTr="00931873">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8271F6" w:rsidRPr="002C3F80" w:rsidRDefault="008271F6" w:rsidP="00931873">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«Развитие культуры» </w:t>
            </w:r>
          </w:p>
        </w:tc>
        <w:tc>
          <w:tcPr>
            <w:tcW w:w="1701" w:type="dxa"/>
            <w:tcBorders>
              <w:top w:val="nil"/>
              <w:left w:val="nil"/>
              <w:bottom w:val="single" w:sz="4" w:space="0" w:color="auto"/>
              <w:right w:val="single" w:sz="4" w:space="0" w:color="auto"/>
            </w:tcBorders>
            <w:shd w:val="clear" w:color="auto" w:fill="auto"/>
            <w:hideMark/>
          </w:tcPr>
          <w:p w:rsidR="008271F6" w:rsidRPr="002C3F80" w:rsidRDefault="008271F6"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8271F6" w:rsidRDefault="008271F6" w:rsidP="008271F6">
            <w:pPr>
              <w:jc w:val="center"/>
            </w:pPr>
            <w:r w:rsidRPr="00A10933">
              <w:rPr>
                <w:rFonts w:ascii="Times New Roman" w:hAnsi="Times New Roman" w:cs="Times New Roman"/>
                <w:color w:val="000000"/>
                <w:sz w:val="24"/>
                <w:szCs w:val="24"/>
              </w:rPr>
              <w:t>3804,3</w:t>
            </w:r>
          </w:p>
        </w:tc>
        <w:tc>
          <w:tcPr>
            <w:tcW w:w="1459" w:type="dxa"/>
            <w:tcBorders>
              <w:top w:val="nil"/>
              <w:left w:val="nil"/>
              <w:bottom w:val="single" w:sz="4" w:space="0" w:color="auto"/>
              <w:right w:val="single" w:sz="4" w:space="0" w:color="auto"/>
            </w:tcBorders>
            <w:shd w:val="clear" w:color="auto" w:fill="auto"/>
            <w:hideMark/>
          </w:tcPr>
          <w:p w:rsidR="008271F6"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8271F6"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8271F6" w:rsidRPr="00C73839" w:rsidTr="00931873">
        <w:trPr>
          <w:trHeight w:val="1575"/>
        </w:trPr>
        <w:tc>
          <w:tcPr>
            <w:tcW w:w="5245" w:type="dxa"/>
            <w:tcBorders>
              <w:top w:val="nil"/>
              <w:left w:val="single" w:sz="4" w:space="0" w:color="auto"/>
              <w:bottom w:val="single" w:sz="4" w:space="0" w:color="auto"/>
              <w:right w:val="single" w:sz="4" w:space="0" w:color="auto"/>
            </w:tcBorders>
            <w:shd w:val="clear" w:color="auto" w:fill="auto"/>
            <w:hideMark/>
          </w:tcPr>
          <w:p w:rsidR="008271F6" w:rsidRPr="002C3F80" w:rsidRDefault="008271F6"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обеспечение деятельности (оказание услуг) муниципальных учреждений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hideMark/>
          </w:tcPr>
          <w:p w:rsidR="008271F6" w:rsidRPr="002C3F80" w:rsidRDefault="008271F6"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.00590</w:t>
            </w:r>
          </w:p>
        </w:tc>
        <w:tc>
          <w:tcPr>
            <w:tcW w:w="1145"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8271F6" w:rsidRPr="002C3F80" w:rsidRDefault="008271F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8271F6" w:rsidRDefault="008271F6" w:rsidP="008271F6">
            <w:pPr>
              <w:jc w:val="center"/>
            </w:pPr>
            <w:r w:rsidRPr="00A10933">
              <w:rPr>
                <w:rFonts w:ascii="Times New Roman" w:hAnsi="Times New Roman" w:cs="Times New Roman"/>
                <w:color w:val="000000"/>
                <w:sz w:val="24"/>
                <w:szCs w:val="24"/>
              </w:rPr>
              <w:t>3804,3</w:t>
            </w:r>
          </w:p>
        </w:tc>
        <w:tc>
          <w:tcPr>
            <w:tcW w:w="1459" w:type="dxa"/>
            <w:tcBorders>
              <w:top w:val="nil"/>
              <w:left w:val="nil"/>
              <w:bottom w:val="single" w:sz="4" w:space="0" w:color="auto"/>
              <w:right w:val="single" w:sz="4" w:space="0" w:color="auto"/>
            </w:tcBorders>
            <w:shd w:val="clear" w:color="auto" w:fill="auto"/>
            <w:hideMark/>
          </w:tcPr>
          <w:p w:rsidR="008271F6"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8271F6"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931873" w:rsidRPr="00C73839" w:rsidTr="00931873">
        <w:trPr>
          <w:trHeight w:val="1890"/>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Расходы на обеспечение деятельности (оказание услуг) муниципальных учреждений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.00590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6.0.0</w:t>
            </w: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8271F6"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380</w:t>
            </w:r>
            <w:r>
              <w:rPr>
                <w:rFonts w:ascii="Times New Roman" w:hAnsi="Times New Roman" w:cs="Times New Roman"/>
                <w:color w:val="000000"/>
                <w:sz w:val="24"/>
                <w:szCs w:val="24"/>
              </w:rPr>
              <w:t>4,3</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931873"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«Управление муниципальными финансами и создание условий для повышения эффективности бюджетных расходов»</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05.0.00.00000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Pr>
                <w:rFonts w:ascii="Times New Roman" w:hAnsi="Times New Roman" w:cs="Times New Roman"/>
                <w:color w:val="000000"/>
                <w:sz w:val="24"/>
                <w:szCs w:val="24"/>
              </w:rPr>
              <w:t>7204,8</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2A34A6" w:rsidP="002A34A6">
            <w:pPr>
              <w:jc w:val="center"/>
              <w:rPr>
                <w:rFonts w:ascii="Times New Roman" w:hAnsi="Times New Roman" w:cs="Times New Roman"/>
                <w:sz w:val="24"/>
                <w:szCs w:val="24"/>
              </w:rPr>
            </w:pPr>
            <w:r>
              <w:rPr>
                <w:rFonts w:ascii="Times New Roman" w:hAnsi="Times New Roman" w:cs="Times New Roman"/>
                <w:color w:val="000000"/>
                <w:sz w:val="24"/>
                <w:szCs w:val="24"/>
              </w:rPr>
              <w:t>5938,9</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2A34A6">
            <w:pPr>
              <w:jc w:val="center"/>
              <w:rPr>
                <w:rFonts w:ascii="Times New Roman" w:hAnsi="Times New Roman" w:cs="Times New Roman"/>
                <w:sz w:val="24"/>
                <w:szCs w:val="24"/>
              </w:rPr>
            </w:pPr>
            <w:r w:rsidRPr="00931873">
              <w:rPr>
                <w:rFonts w:ascii="Times New Roman" w:hAnsi="Times New Roman" w:cs="Times New Roman"/>
                <w:color w:val="000000"/>
                <w:sz w:val="24"/>
                <w:szCs w:val="24"/>
              </w:rPr>
              <w:t>4 </w:t>
            </w:r>
            <w:r w:rsidR="002A34A6">
              <w:rPr>
                <w:rFonts w:ascii="Times New Roman" w:hAnsi="Times New Roman" w:cs="Times New Roman"/>
                <w:color w:val="000000"/>
                <w:sz w:val="24"/>
                <w:szCs w:val="24"/>
              </w:rPr>
              <w:t>908</w:t>
            </w:r>
            <w:r w:rsidRPr="00931873">
              <w:rPr>
                <w:rFonts w:ascii="Times New Roman" w:hAnsi="Times New Roman" w:cs="Times New Roman"/>
                <w:color w:val="000000"/>
                <w:sz w:val="24"/>
                <w:szCs w:val="24"/>
              </w:rPr>
              <w:t>,8</w:t>
            </w:r>
          </w:p>
        </w:tc>
      </w:tr>
      <w:tr w:rsidR="00931873" w:rsidRPr="00C73839" w:rsidTr="00931873">
        <w:trPr>
          <w:trHeight w:val="392"/>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931873">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Pr>
                <w:rFonts w:ascii="Times New Roman" w:hAnsi="Times New Roman" w:cs="Times New Roman"/>
                <w:color w:val="000000"/>
                <w:sz w:val="24"/>
                <w:szCs w:val="24"/>
              </w:rPr>
              <w:t>7204,8</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2A34A6">
            <w:pPr>
              <w:jc w:val="center"/>
              <w:rPr>
                <w:rFonts w:ascii="Times New Roman" w:hAnsi="Times New Roman" w:cs="Times New Roman"/>
                <w:sz w:val="24"/>
                <w:szCs w:val="24"/>
              </w:rPr>
            </w:pPr>
            <w:r w:rsidRPr="00931873">
              <w:rPr>
                <w:rFonts w:ascii="Times New Roman" w:hAnsi="Times New Roman" w:cs="Times New Roman"/>
                <w:color w:val="000000"/>
                <w:sz w:val="24"/>
                <w:szCs w:val="24"/>
              </w:rPr>
              <w:t>5</w:t>
            </w:r>
            <w:r w:rsidR="002A34A6">
              <w:rPr>
                <w:rFonts w:ascii="Times New Roman" w:hAnsi="Times New Roman" w:cs="Times New Roman"/>
                <w:color w:val="000000"/>
                <w:sz w:val="24"/>
                <w:szCs w:val="24"/>
              </w:rPr>
              <w:t>938</w:t>
            </w:r>
            <w:r w:rsidRPr="00931873">
              <w:rPr>
                <w:rFonts w:ascii="Times New Roman" w:hAnsi="Times New Roman" w:cs="Times New Roman"/>
                <w:color w:val="000000"/>
                <w:sz w:val="24"/>
                <w:szCs w:val="24"/>
              </w:rPr>
              <w:t>,9</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2A34A6">
            <w:pPr>
              <w:jc w:val="center"/>
              <w:rPr>
                <w:rFonts w:ascii="Times New Roman" w:hAnsi="Times New Roman" w:cs="Times New Roman"/>
                <w:sz w:val="24"/>
                <w:szCs w:val="24"/>
              </w:rPr>
            </w:pPr>
            <w:r w:rsidRPr="00931873">
              <w:rPr>
                <w:rFonts w:ascii="Times New Roman" w:hAnsi="Times New Roman" w:cs="Times New Roman"/>
                <w:color w:val="000000"/>
                <w:sz w:val="24"/>
                <w:szCs w:val="24"/>
              </w:rPr>
              <w:t>4 </w:t>
            </w:r>
            <w:r w:rsidR="002A34A6">
              <w:rPr>
                <w:rFonts w:ascii="Times New Roman" w:hAnsi="Times New Roman" w:cs="Times New Roman"/>
                <w:color w:val="000000"/>
                <w:sz w:val="24"/>
                <w:szCs w:val="24"/>
              </w:rPr>
              <w:t>908</w:t>
            </w:r>
            <w:r w:rsidRPr="00931873">
              <w:rPr>
                <w:rFonts w:ascii="Times New Roman" w:hAnsi="Times New Roman" w:cs="Times New Roman"/>
                <w:color w:val="000000"/>
                <w:sz w:val="24"/>
                <w:szCs w:val="24"/>
              </w:rPr>
              <w:t>,8</w:t>
            </w:r>
          </w:p>
        </w:tc>
      </w:tr>
      <w:tr w:rsidR="00931873" w:rsidRPr="00C73839" w:rsidTr="00931873">
        <w:trPr>
          <w:trHeight w:val="951"/>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«Нормативно-методическое обеспечение и организация бюджетного процесса» </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Pr>
                <w:rFonts w:ascii="Times New Roman" w:hAnsi="Times New Roman" w:cs="Times New Roman"/>
                <w:color w:val="000000"/>
                <w:sz w:val="24"/>
                <w:szCs w:val="24"/>
              </w:rPr>
              <w:t>7204,8</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2A34A6">
            <w:pPr>
              <w:jc w:val="center"/>
              <w:rPr>
                <w:rFonts w:ascii="Times New Roman" w:hAnsi="Times New Roman" w:cs="Times New Roman"/>
                <w:sz w:val="24"/>
                <w:szCs w:val="24"/>
              </w:rPr>
            </w:pPr>
            <w:r w:rsidRPr="00931873">
              <w:rPr>
                <w:rFonts w:ascii="Times New Roman" w:hAnsi="Times New Roman" w:cs="Times New Roman"/>
                <w:color w:val="000000"/>
                <w:sz w:val="24"/>
                <w:szCs w:val="24"/>
              </w:rPr>
              <w:t>5</w:t>
            </w:r>
            <w:r w:rsidR="002A34A6">
              <w:rPr>
                <w:rFonts w:ascii="Times New Roman" w:hAnsi="Times New Roman" w:cs="Times New Roman"/>
                <w:color w:val="000000"/>
                <w:sz w:val="24"/>
                <w:szCs w:val="24"/>
              </w:rPr>
              <w:t>83</w:t>
            </w:r>
            <w:r w:rsidRPr="00931873">
              <w:rPr>
                <w:rFonts w:ascii="Times New Roman" w:hAnsi="Times New Roman" w:cs="Times New Roman"/>
                <w:color w:val="000000"/>
                <w:sz w:val="24"/>
                <w:szCs w:val="24"/>
              </w:rPr>
              <w:t>8,9</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2A34A6">
            <w:pPr>
              <w:jc w:val="center"/>
              <w:rPr>
                <w:rFonts w:ascii="Times New Roman" w:hAnsi="Times New Roman" w:cs="Times New Roman"/>
                <w:sz w:val="24"/>
                <w:szCs w:val="24"/>
              </w:rPr>
            </w:pPr>
            <w:r w:rsidRPr="00931873">
              <w:rPr>
                <w:rFonts w:ascii="Times New Roman" w:hAnsi="Times New Roman" w:cs="Times New Roman"/>
                <w:color w:val="000000"/>
                <w:sz w:val="24"/>
                <w:szCs w:val="24"/>
              </w:rPr>
              <w:t>4 </w:t>
            </w:r>
            <w:r w:rsidR="002A34A6">
              <w:rPr>
                <w:rFonts w:ascii="Times New Roman" w:hAnsi="Times New Roman" w:cs="Times New Roman"/>
                <w:color w:val="000000"/>
                <w:sz w:val="24"/>
                <w:szCs w:val="24"/>
              </w:rPr>
              <w:t>908</w:t>
            </w:r>
            <w:r w:rsidRPr="00931873">
              <w:rPr>
                <w:rFonts w:ascii="Times New Roman" w:hAnsi="Times New Roman" w:cs="Times New Roman"/>
                <w:color w:val="000000"/>
                <w:sz w:val="24"/>
                <w:szCs w:val="24"/>
              </w:rPr>
              <w:t>,8</w:t>
            </w:r>
          </w:p>
        </w:tc>
      </w:tr>
      <w:tr w:rsidR="00931873" w:rsidRPr="00C73839" w:rsidTr="00931873">
        <w:trPr>
          <w:trHeight w:val="1491"/>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выплаты по оплате труда работников органов местного самоуправления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.00110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395192">
            <w:pPr>
              <w:jc w:val="center"/>
              <w:rPr>
                <w:rFonts w:ascii="Times New Roman" w:hAnsi="Times New Roman" w:cs="Times New Roman"/>
                <w:sz w:val="24"/>
                <w:szCs w:val="24"/>
              </w:rPr>
            </w:pPr>
            <w:r w:rsidRPr="00931873">
              <w:rPr>
                <w:rFonts w:ascii="Times New Roman" w:hAnsi="Times New Roman" w:cs="Times New Roman"/>
                <w:color w:val="000000"/>
                <w:sz w:val="24"/>
                <w:szCs w:val="24"/>
              </w:rPr>
              <w:t>6743,5</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395192">
            <w:pPr>
              <w:jc w:val="center"/>
              <w:rPr>
                <w:rFonts w:ascii="Times New Roman" w:hAnsi="Times New Roman" w:cs="Times New Roman"/>
                <w:sz w:val="24"/>
                <w:szCs w:val="24"/>
              </w:rPr>
            </w:pPr>
            <w:r w:rsidRPr="00931873">
              <w:rPr>
                <w:rFonts w:ascii="Times New Roman" w:hAnsi="Times New Roman" w:cs="Times New Roman"/>
                <w:color w:val="000000"/>
                <w:sz w:val="24"/>
                <w:szCs w:val="24"/>
              </w:rPr>
              <w:t>5818,9</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395192">
            <w:pPr>
              <w:jc w:val="center"/>
              <w:rPr>
                <w:rFonts w:ascii="Times New Roman" w:hAnsi="Times New Roman" w:cs="Times New Roman"/>
                <w:sz w:val="24"/>
                <w:szCs w:val="24"/>
              </w:rPr>
            </w:pPr>
            <w:r w:rsidRPr="00931873">
              <w:rPr>
                <w:rFonts w:ascii="Times New Roman" w:hAnsi="Times New Roman" w:cs="Times New Roman"/>
                <w:color w:val="000000"/>
                <w:sz w:val="24"/>
                <w:szCs w:val="24"/>
              </w:rPr>
              <w:t>4 803,8</w:t>
            </w:r>
          </w:p>
        </w:tc>
      </w:tr>
      <w:tr w:rsidR="00931873" w:rsidRPr="00C73839" w:rsidTr="00931873">
        <w:trPr>
          <w:trHeight w:val="1528"/>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выплаты по оплате труда работников органов местного самоуправления Грузиновского сельского поселения (Расходы на выплаты персоналу государственных (муниципальных) органов) </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.00110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1.0.0</w:t>
            </w: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04</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395192">
            <w:pPr>
              <w:jc w:val="center"/>
              <w:rPr>
                <w:rFonts w:ascii="Times New Roman" w:hAnsi="Times New Roman" w:cs="Times New Roman"/>
                <w:sz w:val="24"/>
                <w:szCs w:val="24"/>
              </w:rPr>
            </w:pPr>
            <w:r w:rsidRPr="00931873">
              <w:rPr>
                <w:rFonts w:ascii="Times New Roman" w:hAnsi="Times New Roman" w:cs="Times New Roman"/>
                <w:color w:val="000000"/>
                <w:sz w:val="24"/>
                <w:szCs w:val="24"/>
              </w:rPr>
              <w:t>6743,5</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395192">
            <w:pPr>
              <w:jc w:val="center"/>
              <w:rPr>
                <w:rFonts w:ascii="Times New Roman" w:hAnsi="Times New Roman" w:cs="Times New Roman"/>
                <w:sz w:val="24"/>
                <w:szCs w:val="24"/>
              </w:rPr>
            </w:pPr>
            <w:r w:rsidRPr="00931873">
              <w:rPr>
                <w:rFonts w:ascii="Times New Roman" w:hAnsi="Times New Roman" w:cs="Times New Roman"/>
                <w:color w:val="000000"/>
                <w:sz w:val="24"/>
                <w:szCs w:val="24"/>
              </w:rPr>
              <w:t>5818,9</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395192">
            <w:pPr>
              <w:jc w:val="center"/>
              <w:rPr>
                <w:rFonts w:ascii="Times New Roman" w:hAnsi="Times New Roman" w:cs="Times New Roman"/>
                <w:sz w:val="24"/>
                <w:szCs w:val="24"/>
              </w:rPr>
            </w:pPr>
            <w:r w:rsidRPr="00931873">
              <w:rPr>
                <w:rFonts w:ascii="Times New Roman" w:hAnsi="Times New Roman" w:cs="Times New Roman"/>
                <w:color w:val="000000"/>
                <w:sz w:val="24"/>
                <w:szCs w:val="24"/>
              </w:rPr>
              <w:t>4 803,8</w:t>
            </w:r>
          </w:p>
        </w:tc>
      </w:tr>
      <w:tr w:rsidR="00931873" w:rsidRPr="00C73839" w:rsidTr="00931873">
        <w:trPr>
          <w:trHeight w:val="980"/>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обеспечение деятельности органов местного самоуправления Грузиновского сельского поселения </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.00190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429,3</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120,0</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105,0</w:t>
            </w:r>
          </w:p>
        </w:tc>
      </w:tr>
      <w:tr w:rsidR="00931873" w:rsidRPr="00C73839" w:rsidTr="00931873">
        <w:trPr>
          <w:trHeight w:val="655"/>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Расходы на обеспечение деятельности органов местного самоуправления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.00190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04</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429,3</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120,0</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105,0</w:t>
            </w:r>
          </w:p>
        </w:tc>
      </w:tr>
      <w:tr w:rsidR="002C3F80"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Реализация направления расходов </w:t>
            </w:r>
            <w:r w:rsidR="00931873" w:rsidRPr="002C3F80">
              <w:rPr>
                <w:rFonts w:ascii="Times New Roman" w:hAnsi="Times New Roman" w:cs="Times New Roman"/>
                <w:bCs/>
                <w:color w:val="000000"/>
                <w:sz w:val="24"/>
                <w:szCs w:val="24"/>
              </w:rPr>
              <w:t>(Иные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002C3F80" w:rsidRPr="002C3F80">
              <w:rPr>
                <w:rFonts w:ascii="Times New Roman" w:hAnsi="Times New Roman" w:cs="Times New Roman"/>
                <w:bCs/>
                <w:color w:val="000000"/>
                <w:sz w:val="24"/>
                <w:szCs w:val="24"/>
              </w:rPr>
              <w:t>.99990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931873"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32</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931873">
        <w:trPr>
          <w:trHeight w:val="432"/>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Реализация направления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002C3F80" w:rsidRPr="002C3F80">
              <w:rPr>
                <w:rFonts w:ascii="Times New Roman" w:hAnsi="Times New Roman" w:cs="Times New Roman"/>
                <w:bCs/>
                <w:color w:val="000000"/>
                <w:sz w:val="24"/>
                <w:szCs w:val="24"/>
              </w:rPr>
              <w:t>.99990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8.0.0</w:t>
            </w: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931873" w:rsidP="00931873">
            <w:pPr>
              <w:jc w:val="center"/>
              <w:rPr>
                <w:rFonts w:ascii="Times New Roman" w:hAnsi="Times New Roman" w:cs="Times New Roman"/>
                <w:sz w:val="24"/>
                <w:szCs w:val="24"/>
              </w:rPr>
            </w:pPr>
            <w:r>
              <w:rPr>
                <w:rFonts w:ascii="Times New Roman" w:hAnsi="Times New Roman" w:cs="Times New Roman"/>
                <w:bCs/>
                <w:color w:val="000000"/>
                <w:sz w:val="24"/>
                <w:szCs w:val="24"/>
              </w:rPr>
              <w:t>32</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2C3F80">
        <w:trPr>
          <w:trHeight w:val="956"/>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proofErr w:type="spellStart"/>
            <w:r w:rsidRPr="002C3F80">
              <w:rPr>
                <w:rFonts w:ascii="Times New Roman" w:hAnsi="Times New Roman" w:cs="Times New Roman"/>
                <w:bCs/>
                <w:color w:val="000000"/>
                <w:sz w:val="24"/>
                <w:szCs w:val="24"/>
              </w:rPr>
              <w:t>Энергоэффективность</w:t>
            </w:r>
            <w:proofErr w:type="spellEnd"/>
            <w:r w:rsidRPr="002C3F80">
              <w:rPr>
                <w:rFonts w:ascii="Times New Roman" w:hAnsi="Times New Roman" w:cs="Times New Roman"/>
                <w:bCs/>
                <w:color w:val="000000"/>
                <w:sz w:val="24"/>
                <w:szCs w:val="24"/>
              </w:rPr>
              <w:t xml:space="preserve"> и развитие энергетики»</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08.0.00.00000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A34A6" w:rsidRPr="00C73839" w:rsidTr="002A34A6">
        <w:trPr>
          <w:trHeight w:val="330"/>
        </w:trPr>
        <w:tc>
          <w:tcPr>
            <w:tcW w:w="5245" w:type="dxa"/>
            <w:tcBorders>
              <w:top w:val="nil"/>
              <w:left w:val="single" w:sz="4" w:space="0" w:color="auto"/>
              <w:bottom w:val="single" w:sz="4" w:space="0" w:color="auto"/>
              <w:right w:val="single" w:sz="4" w:space="0" w:color="auto"/>
            </w:tcBorders>
            <w:shd w:val="clear" w:color="auto" w:fill="auto"/>
            <w:hideMark/>
          </w:tcPr>
          <w:p w:rsidR="002A34A6" w:rsidRPr="002C3F80" w:rsidRDefault="002A34A6"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2A34A6" w:rsidRPr="002C3F80" w:rsidRDefault="002A34A6" w:rsidP="002A34A6">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2A34A6" w:rsidRPr="002C3F80" w:rsidRDefault="002A34A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A34A6" w:rsidRPr="002C3F80" w:rsidRDefault="002A34A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A34A6" w:rsidRPr="002C3F80" w:rsidRDefault="002A34A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A34A6" w:rsidRDefault="002A34A6" w:rsidP="00C7050C">
            <w:pPr>
              <w:jc w:val="center"/>
              <w:rPr>
                <w:rFonts w:ascii="Times New Roman" w:hAnsi="Times New Roman" w:cs="Times New Roman"/>
                <w:bCs/>
                <w:color w:val="000000"/>
                <w:sz w:val="24"/>
                <w:szCs w:val="24"/>
              </w:rPr>
            </w:pP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p>
        </w:tc>
      </w:tr>
      <w:tr w:rsidR="002C3F80" w:rsidRPr="00C73839" w:rsidTr="00C7050C">
        <w:trPr>
          <w:trHeight w:val="938"/>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A34A6" w:rsidP="002A34A6">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002C3F80" w:rsidRPr="002C3F80">
              <w:rPr>
                <w:rFonts w:ascii="Times New Roman" w:hAnsi="Times New Roman" w:cs="Times New Roman"/>
                <w:bCs/>
                <w:color w:val="000000"/>
                <w:sz w:val="24"/>
                <w:szCs w:val="24"/>
              </w:rPr>
              <w:t xml:space="preserve"> «Энергосбережение и повышение энергетической эффективности Грузиновского сельского поселения» </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r w:rsidR="002A34A6">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sidR="002A34A6">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Мероприятия по энергосбережению и повышению энергетической эффективности систем наружного освещения </w:t>
            </w:r>
            <w:r w:rsidR="002A34A6" w:rsidRPr="002C3F80">
              <w:rPr>
                <w:rFonts w:ascii="Times New Roman" w:hAnsi="Times New Roman" w:cs="Times New Roman"/>
                <w:bCs/>
                <w:color w:val="000000"/>
                <w:sz w:val="24"/>
                <w:szCs w:val="24"/>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.28080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Мероприятия по энергосбережению и повышению энергетической эффективности систем наружного 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.28080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A34A6" w:rsidRPr="00C73839" w:rsidTr="002C3F80">
        <w:trPr>
          <w:trHeight w:val="938"/>
        </w:trPr>
        <w:tc>
          <w:tcPr>
            <w:tcW w:w="5245" w:type="dxa"/>
            <w:tcBorders>
              <w:top w:val="nil"/>
              <w:left w:val="single" w:sz="4" w:space="0" w:color="auto"/>
              <w:bottom w:val="single" w:sz="4" w:space="0" w:color="auto"/>
              <w:right w:val="single" w:sz="4" w:space="0" w:color="auto"/>
            </w:tcBorders>
            <w:shd w:val="clear" w:color="auto" w:fill="auto"/>
            <w:hideMark/>
          </w:tcPr>
          <w:p w:rsidR="002A34A6" w:rsidRPr="002C3F80" w:rsidRDefault="002A34A6" w:rsidP="002C3F80">
            <w:pPr>
              <w:jc w:val="both"/>
              <w:rPr>
                <w:rFonts w:ascii="Times New Roman" w:hAnsi="Times New Roman" w:cs="Times New Roman"/>
                <w:sz w:val="24"/>
                <w:szCs w:val="24"/>
              </w:rPr>
            </w:pPr>
            <w:proofErr w:type="spellStart"/>
            <w:r w:rsidRPr="002C3F80">
              <w:rPr>
                <w:rFonts w:ascii="Times New Roman" w:hAnsi="Times New Roman" w:cs="Times New Roman"/>
                <w:bCs/>
                <w:color w:val="000000"/>
                <w:sz w:val="24"/>
                <w:szCs w:val="24"/>
              </w:rPr>
              <w:lastRenderedPageBreak/>
              <w:t>Непрограммные</w:t>
            </w:r>
            <w:proofErr w:type="spellEnd"/>
            <w:r w:rsidRPr="002C3F80">
              <w:rPr>
                <w:rFonts w:ascii="Times New Roman" w:hAnsi="Times New Roman" w:cs="Times New Roman"/>
                <w:bCs/>
                <w:color w:val="000000"/>
                <w:sz w:val="24"/>
                <w:szCs w:val="24"/>
              </w:rPr>
              <w:t xml:space="preserve"> расходы органов местного самоуправления Грузиновского сельского поселения</w:t>
            </w:r>
          </w:p>
        </w:tc>
        <w:tc>
          <w:tcPr>
            <w:tcW w:w="1701"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89.0.00.00000</w:t>
            </w:r>
          </w:p>
        </w:tc>
        <w:tc>
          <w:tcPr>
            <w:tcW w:w="1145" w:type="dxa"/>
            <w:tcBorders>
              <w:top w:val="nil"/>
              <w:left w:val="nil"/>
              <w:bottom w:val="single" w:sz="4" w:space="0" w:color="auto"/>
              <w:right w:val="single" w:sz="4" w:space="0" w:color="auto"/>
            </w:tcBorders>
            <w:shd w:val="clear" w:color="auto" w:fill="auto"/>
            <w:hideMark/>
          </w:tcPr>
          <w:p w:rsidR="002A34A6" w:rsidRPr="002C3F80" w:rsidRDefault="002A34A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A34A6" w:rsidRPr="002C3F80" w:rsidRDefault="002A34A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A34A6" w:rsidRPr="002C3F80" w:rsidRDefault="002A34A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395192">
            <w:pPr>
              <w:jc w:val="center"/>
              <w:rPr>
                <w:rFonts w:ascii="Times New Roman" w:hAnsi="Times New Roman" w:cs="Times New Roman"/>
                <w:sz w:val="24"/>
                <w:szCs w:val="24"/>
              </w:rPr>
            </w:pPr>
            <w:r>
              <w:rPr>
                <w:rFonts w:ascii="Times New Roman" w:hAnsi="Times New Roman" w:cs="Times New Roman"/>
                <w:bCs/>
                <w:color w:val="000000"/>
                <w:sz w:val="24"/>
                <w:szCs w:val="24"/>
              </w:rPr>
              <w:t>160,5</w:t>
            </w: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395192">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w:t>
            </w:r>
            <w:r>
              <w:rPr>
                <w:rFonts w:ascii="Times New Roman" w:hAnsi="Times New Roman" w:cs="Times New Roman"/>
                <w:bCs/>
                <w:color w:val="000000"/>
                <w:sz w:val="24"/>
                <w:szCs w:val="24"/>
              </w:rPr>
              <w:t>7</w:t>
            </w:r>
            <w:r w:rsidRPr="002C3F80">
              <w:rPr>
                <w:rFonts w:ascii="Times New Roman" w:hAnsi="Times New Roman" w:cs="Times New Roman"/>
                <w:bCs/>
                <w:color w:val="000000"/>
                <w:sz w:val="24"/>
                <w:szCs w:val="24"/>
              </w:rPr>
              <w:t>5,2</w:t>
            </w:r>
          </w:p>
        </w:tc>
        <w:tc>
          <w:tcPr>
            <w:tcW w:w="1494"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Pr>
                <w:rFonts w:ascii="Times New Roman" w:hAnsi="Times New Roman" w:cs="Times New Roman"/>
                <w:sz w:val="24"/>
                <w:szCs w:val="24"/>
              </w:rPr>
              <w:t>0,2</w:t>
            </w:r>
          </w:p>
        </w:tc>
      </w:tr>
      <w:tr w:rsidR="002C3F80" w:rsidRPr="00C73839" w:rsidTr="002C3F80">
        <w:trPr>
          <w:trHeight w:val="389"/>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Непрограммные расходы</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89.9.00.00000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160,5</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w:t>
            </w:r>
            <w:r w:rsidR="002A34A6">
              <w:rPr>
                <w:rFonts w:ascii="Times New Roman" w:hAnsi="Times New Roman" w:cs="Times New Roman"/>
                <w:bCs/>
                <w:color w:val="000000"/>
                <w:sz w:val="24"/>
                <w:szCs w:val="24"/>
              </w:rPr>
              <w:t>7</w:t>
            </w:r>
            <w:r w:rsidRPr="002C3F80">
              <w:rPr>
                <w:rFonts w:ascii="Times New Roman" w:hAnsi="Times New Roman" w:cs="Times New Roman"/>
                <w:bCs/>
                <w:color w:val="000000"/>
                <w:sz w:val="24"/>
                <w:szCs w:val="24"/>
              </w:rPr>
              <w:t>5,2</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sz w:val="24"/>
                <w:szCs w:val="24"/>
              </w:rPr>
              <w:t>0,2</w:t>
            </w:r>
          </w:p>
        </w:tc>
      </w:tr>
      <w:tr w:rsidR="002C3F80" w:rsidRPr="00C73839" w:rsidTr="002A34A6">
        <w:trPr>
          <w:trHeight w:val="1184"/>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Осуществление первичного воинского учета на территориях, где отсутствуют военные комиссариаты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89.9.00.51180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160,3</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w:t>
            </w:r>
            <w:r w:rsidR="002A34A6">
              <w:rPr>
                <w:rFonts w:ascii="Times New Roman" w:hAnsi="Times New Roman" w:cs="Times New Roman"/>
                <w:bCs/>
                <w:color w:val="000000"/>
                <w:sz w:val="24"/>
                <w:szCs w:val="24"/>
              </w:rPr>
              <w:t>7</w:t>
            </w:r>
            <w:r w:rsidRPr="002C3F80">
              <w:rPr>
                <w:rFonts w:ascii="Times New Roman" w:hAnsi="Times New Roman" w:cs="Times New Roman"/>
                <w:bCs/>
                <w:color w:val="000000"/>
                <w:sz w:val="24"/>
                <w:szCs w:val="24"/>
              </w:rPr>
              <w:t>5,0</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A34A6" w:rsidRPr="00C73839" w:rsidTr="002C3F80">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2A34A6" w:rsidRPr="002C3F80" w:rsidRDefault="002A34A6"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89.9.00.51180</w:t>
            </w:r>
          </w:p>
        </w:tc>
        <w:tc>
          <w:tcPr>
            <w:tcW w:w="1145"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1.0.0</w:t>
            </w:r>
          </w:p>
        </w:tc>
        <w:tc>
          <w:tcPr>
            <w:tcW w:w="900"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302"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395192">
            <w:pPr>
              <w:jc w:val="center"/>
              <w:rPr>
                <w:rFonts w:ascii="Times New Roman" w:hAnsi="Times New Roman" w:cs="Times New Roman"/>
                <w:sz w:val="24"/>
                <w:szCs w:val="24"/>
              </w:rPr>
            </w:pPr>
            <w:r>
              <w:rPr>
                <w:rFonts w:ascii="Times New Roman" w:hAnsi="Times New Roman" w:cs="Times New Roman"/>
                <w:bCs/>
                <w:color w:val="000000"/>
                <w:sz w:val="24"/>
                <w:szCs w:val="24"/>
              </w:rPr>
              <w:t>160,3</w:t>
            </w: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395192">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w:t>
            </w:r>
            <w:r>
              <w:rPr>
                <w:rFonts w:ascii="Times New Roman" w:hAnsi="Times New Roman" w:cs="Times New Roman"/>
                <w:bCs/>
                <w:color w:val="000000"/>
                <w:sz w:val="24"/>
                <w:szCs w:val="24"/>
              </w:rPr>
              <w:t>7</w:t>
            </w:r>
            <w:r w:rsidRPr="002C3F80">
              <w:rPr>
                <w:rFonts w:ascii="Times New Roman" w:hAnsi="Times New Roman" w:cs="Times New Roman"/>
                <w:bCs/>
                <w:color w:val="000000"/>
                <w:sz w:val="24"/>
                <w:szCs w:val="24"/>
              </w:rPr>
              <w:t>5,0</w:t>
            </w:r>
          </w:p>
        </w:tc>
        <w:tc>
          <w:tcPr>
            <w:tcW w:w="1494"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p>
        </w:tc>
      </w:tr>
      <w:tr w:rsidR="002C3F80" w:rsidRPr="00C73839" w:rsidTr="002A34A6">
        <w:trPr>
          <w:trHeight w:val="271"/>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proofErr w:type="gramStart"/>
            <w:r w:rsidRPr="002C3F80">
              <w:rPr>
                <w:rFonts w:ascii="Times New Roman" w:hAnsi="Times New Roman" w:cs="Times New Roman"/>
                <w:bCs/>
                <w:color w:val="000000"/>
                <w:sz w:val="24"/>
                <w:szCs w:val="24"/>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sidRPr="002C3F80">
              <w:rPr>
                <w:rFonts w:ascii="Times New Roman" w:hAnsi="Times New Roman" w:cs="Times New Roman"/>
                <w:bCs/>
                <w:color w:val="000000"/>
                <w:sz w:val="24"/>
                <w:szCs w:val="24"/>
              </w:rPr>
              <w:t xml:space="preserve"> административных </w:t>
            </w:r>
            <w:proofErr w:type="gramStart"/>
            <w:r w:rsidRPr="002C3F80">
              <w:rPr>
                <w:rFonts w:ascii="Times New Roman" w:hAnsi="Times New Roman" w:cs="Times New Roman"/>
                <w:bCs/>
                <w:color w:val="000000"/>
                <w:sz w:val="24"/>
                <w:szCs w:val="24"/>
              </w:rPr>
              <w:t>правонарушениях</w:t>
            </w:r>
            <w:proofErr w:type="gramEnd"/>
            <w:r w:rsidRPr="002C3F80">
              <w:rPr>
                <w:rFonts w:ascii="Times New Roman" w:hAnsi="Times New Roman" w:cs="Times New Roman"/>
                <w:bCs/>
                <w:color w:val="000000"/>
                <w:sz w:val="24"/>
                <w:szCs w:val="24"/>
              </w:rPr>
              <w:t xml:space="preserve">» </w:t>
            </w:r>
            <w:r w:rsidR="002A34A6" w:rsidRPr="002C3F80">
              <w:rPr>
                <w:rFonts w:ascii="Times New Roman" w:hAnsi="Times New Roman" w:cs="Times New Roman"/>
                <w:bCs/>
                <w:color w:val="000000"/>
                <w:sz w:val="24"/>
                <w:szCs w:val="24"/>
              </w:rPr>
              <w:t xml:space="preserve">(Закупка товаров, работ и услуг для обеспечения государственных </w:t>
            </w:r>
            <w:r w:rsidR="002A34A6" w:rsidRPr="002C3F80">
              <w:rPr>
                <w:rFonts w:ascii="Times New Roman" w:hAnsi="Times New Roman" w:cs="Times New Roman"/>
                <w:bCs/>
                <w:color w:val="000000"/>
                <w:sz w:val="24"/>
                <w:szCs w:val="24"/>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89.9.00.72390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r>
      <w:tr w:rsidR="002C3F80"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proofErr w:type="gramStart"/>
            <w:r w:rsidRPr="002C3F80">
              <w:rPr>
                <w:rFonts w:ascii="Times New Roman" w:hAnsi="Times New Roman" w:cs="Times New Roman"/>
                <w:bCs/>
                <w:color w:val="000000"/>
                <w:sz w:val="24"/>
                <w:szCs w:val="24"/>
              </w:rPr>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sidRPr="002C3F80">
              <w:rPr>
                <w:rFonts w:ascii="Times New Roman" w:hAnsi="Times New Roman" w:cs="Times New Roman"/>
                <w:bCs/>
                <w:color w:val="000000"/>
                <w:sz w:val="24"/>
                <w:szCs w:val="24"/>
              </w:rPr>
              <w:t xml:space="preserve"> административных </w:t>
            </w:r>
            <w:proofErr w:type="gramStart"/>
            <w:r w:rsidRPr="002C3F80">
              <w:rPr>
                <w:rFonts w:ascii="Times New Roman" w:hAnsi="Times New Roman" w:cs="Times New Roman"/>
                <w:bCs/>
                <w:color w:val="000000"/>
                <w:sz w:val="24"/>
                <w:szCs w:val="24"/>
              </w:rPr>
              <w:t>правонарушениях</w:t>
            </w:r>
            <w:proofErr w:type="gramEnd"/>
            <w:r w:rsidRPr="002C3F80">
              <w:rPr>
                <w:rFonts w:ascii="Times New Roman" w:hAnsi="Times New Roman" w:cs="Times New Roman"/>
                <w:bCs/>
                <w:color w:val="000000"/>
                <w:sz w:val="24"/>
                <w:szCs w:val="24"/>
              </w:rPr>
              <w:t>»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89.9.00.72390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04</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r>
      <w:tr w:rsidR="002C3F80" w:rsidRPr="00C73839" w:rsidTr="00C7050C">
        <w:trPr>
          <w:trHeight w:val="945"/>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Непрограммные расходы органов местного самоуправления Грузиновского сельского поселения</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99.0.00.00000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1B188D" w:rsidP="00C7050C">
            <w:pPr>
              <w:jc w:val="center"/>
              <w:rPr>
                <w:rFonts w:ascii="Times New Roman" w:hAnsi="Times New Roman" w:cs="Times New Roman"/>
                <w:sz w:val="24"/>
                <w:szCs w:val="24"/>
              </w:rPr>
            </w:pPr>
            <w:r>
              <w:rPr>
                <w:rFonts w:ascii="Times New Roman" w:hAnsi="Times New Roman" w:cs="Times New Roman"/>
                <w:bCs/>
                <w:color w:val="000000"/>
                <w:sz w:val="24"/>
                <w:szCs w:val="24"/>
              </w:rPr>
              <w:t>211,5</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1B188D" w:rsidP="00C7050C">
            <w:pPr>
              <w:jc w:val="center"/>
              <w:rPr>
                <w:rFonts w:ascii="Times New Roman" w:hAnsi="Times New Roman" w:cs="Times New Roman"/>
                <w:sz w:val="24"/>
                <w:szCs w:val="24"/>
              </w:rPr>
            </w:pPr>
            <w:r>
              <w:rPr>
                <w:rFonts w:ascii="Times New Roman" w:hAnsi="Times New Roman" w:cs="Times New Roman"/>
                <w:bCs/>
                <w:color w:val="000000"/>
                <w:sz w:val="24"/>
                <w:szCs w:val="24"/>
              </w:rPr>
              <w:t>613,8</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1B188D"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357,4</w:t>
            </w:r>
          </w:p>
        </w:tc>
      </w:tr>
      <w:tr w:rsidR="002C3F80" w:rsidRPr="00C73839" w:rsidTr="002C3F80">
        <w:trPr>
          <w:trHeight w:val="648"/>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Финансовое обеспечение непредвиденных расходов</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99.1.00.00000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w:t>
            </w:r>
            <w:r w:rsidR="002C3F80"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Резервный фонд Администрации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на финансовое обеспечение непредвиденных расходов в рамках непрограммных расходов органов местного самоуправления Грузиновского сельского поселения (Резервные средства)</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99.1.00.90100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C7050C">
        <w:trPr>
          <w:trHeight w:val="126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Резервный фонд Администрации Грузиновского сельского поселения на финансовое обеспечение непредвиденных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99.1.00.90100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8.0.0</w:t>
            </w: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11</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2C3F80">
        <w:trPr>
          <w:trHeight w:val="36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Непрограммные расходы</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99.9.00.00000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1B188D" w:rsidP="00C7050C">
            <w:pPr>
              <w:jc w:val="center"/>
              <w:rPr>
                <w:rFonts w:ascii="Times New Roman" w:hAnsi="Times New Roman" w:cs="Times New Roman"/>
                <w:sz w:val="24"/>
                <w:szCs w:val="24"/>
              </w:rPr>
            </w:pPr>
            <w:r>
              <w:rPr>
                <w:rFonts w:ascii="Times New Roman" w:hAnsi="Times New Roman" w:cs="Times New Roman"/>
                <w:bCs/>
                <w:color w:val="000000"/>
                <w:sz w:val="24"/>
                <w:szCs w:val="24"/>
              </w:rPr>
              <w:t>210,5</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1B188D" w:rsidP="00C7050C">
            <w:pPr>
              <w:jc w:val="center"/>
              <w:rPr>
                <w:rFonts w:ascii="Times New Roman" w:hAnsi="Times New Roman" w:cs="Times New Roman"/>
                <w:sz w:val="24"/>
                <w:szCs w:val="24"/>
              </w:rPr>
            </w:pPr>
            <w:r>
              <w:rPr>
                <w:rFonts w:ascii="Times New Roman" w:hAnsi="Times New Roman" w:cs="Times New Roman"/>
                <w:bCs/>
                <w:color w:val="000000"/>
                <w:sz w:val="24"/>
                <w:szCs w:val="24"/>
              </w:rPr>
              <w:t>613,8</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1B188D"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357,4</w:t>
            </w:r>
          </w:p>
        </w:tc>
      </w:tr>
      <w:tr w:rsidR="002C3F80" w:rsidRPr="00C73839" w:rsidTr="00C7050C">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Выплата государственной пенсии за выслугу лет, ежемесячной доплаты к пенсии отдельным категориям граждан </w:t>
            </w:r>
            <w:r w:rsidR="002A34A6" w:rsidRPr="002C3F80">
              <w:rPr>
                <w:rFonts w:ascii="Times New Roman" w:hAnsi="Times New Roman" w:cs="Times New Roman"/>
                <w:bCs/>
                <w:color w:val="000000"/>
                <w:sz w:val="24"/>
                <w:szCs w:val="24"/>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99.9.00.10050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209,5</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A34A6" w:rsidRPr="00C73839" w:rsidTr="00C7050C">
        <w:trPr>
          <w:trHeight w:val="1575"/>
        </w:trPr>
        <w:tc>
          <w:tcPr>
            <w:tcW w:w="5245" w:type="dxa"/>
            <w:tcBorders>
              <w:top w:val="nil"/>
              <w:left w:val="single" w:sz="4" w:space="0" w:color="auto"/>
              <w:bottom w:val="single" w:sz="4" w:space="0" w:color="auto"/>
              <w:right w:val="single" w:sz="4" w:space="0" w:color="auto"/>
            </w:tcBorders>
            <w:shd w:val="clear" w:color="auto" w:fill="auto"/>
            <w:hideMark/>
          </w:tcPr>
          <w:p w:rsidR="002A34A6" w:rsidRPr="002C3F80" w:rsidRDefault="002A34A6"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Выплата государственной пенсии за выслугу лет, ежемесячной доплаты к пенсии отдельным категориям граждан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99.9.00.10050</w:t>
            </w:r>
          </w:p>
        </w:tc>
        <w:tc>
          <w:tcPr>
            <w:tcW w:w="1145"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3.0.0</w:t>
            </w:r>
          </w:p>
        </w:tc>
        <w:tc>
          <w:tcPr>
            <w:tcW w:w="900"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302"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395192">
            <w:pPr>
              <w:jc w:val="center"/>
              <w:rPr>
                <w:rFonts w:ascii="Times New Roman" w:hAnsi="Times New Roman" w:cs="Times New Roman"/>
                <w:sz w:val="24"/>
                <w:szCs w:val="24"/>
              </w:rPr>
            </w:pPr>
            <w:r>
              <w:rPr>
                <w:rFonts w:ascii="Times New Roman" w:hAnsi="Times New Roman" w:cs="Times New Roman"/>
                <w:bCs/>
                <w:color w:val="000000"/>
                <w:sz w:val="24"/>
                <w:szCs w:val="24"/>
              </w:rPr>
              <w:t>209,5</w:t>
            </w:r>
          </w:p>
        </w:tc>
        <w:tc>
          <w:tcPr>
            <w:tcW w:w="1459" w:type="dxa"/>
            <w:tcBorders>
              <w:top w:val="nil"/>
              <w:left w:val="nil"/>
              <w:bottom w:val="single" w:sz="4" w:space="0" w:color="auto"/>
              <w:right w:val="single" w:sz="4" w:space="0" w:color="auto"/>
            </w:tcBorders>
            <w:shd w:val="clear" w:color="auto" w:fill="auto"/>
            <w:hideMark/>
          </w:tcPr>
          <w:p w:rsidR="002A34A6" w:rsidRPr="002C3F80" w:rsidRDefault="002A34A6" w:rsidP="00395192">
            <w:pPr>
              <w:jc w:val="center"/>
              <w:rPr>
                <w:rFonts w:ascii="Times New Roman" w:hAnsi="Times New Roman" w:cs="Times New Roman"/>
                <w:sz w:val="24"/>
                <w:szCs w:val="24"/>
              </w:rPr>
            </w:pPr>
            <w:r>
              <w:rPr>
                <w:rFonts w:ascii="Times New Roman" w:hAnsi="Times New Roman" w:cs="Times New Roman"/>
                <w:bCs/>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2A34A6" w:rsidRPr="002C3F80" w:rsidRDefault="002A34A6" w:rsidP="00C7050C">
            <w:pPr>
              <w:jc w:val="center"/>
              <w:rPr>
                <w:rFonts w:ascii="Times New Roman" w:hAnsi="Times New Roman" w:cs="Times New Roman"/>
                <w:sz w:val="24"/>
                <w:szCs w:val="24"/>
              </w:rPr>
            </w:pPr>
          </w:p>
        </w:tc>
      </w:tr>
      <w:tr w:rsidR="002C3F80" w:rsidRPr="00C73839" w:rsidTr="00C7050C">
        <w:trPr>
          <w:trHeight w:val="1260"/>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Иные межбюджетные трансферты бюджетам муниципальных районов на осуществление </w:t>
            </w:r>
            <w:proofErr w:type="gramStart"/>
            <w:r w:rsidRPr="002C3F80">
              <w:rPr>
                <w:rFonts w:ascii="Times New Roman" w:hAnsi="Times New Roman" w:cs="Times New Roman"/>
                <w:bCs/>
                <w:color w:val="000000"/>
                <w:sz w:val="24"/>
                <w:szCs w:val="24"/>
              </w:rPr>
              <w:t>контроля за</w:t>
            </w:r>
            <w:proofErr w:type="gramEnd"/>
            <w:r w:rsidRPr="002C3F80">
              <w:rPr>
                <w:rFonts w:ascii="Times New Roman" w:hAnsi="Times New Roman" w:cs="Times New Roman"/>
                <w:bCs/>
                <w:color w:val="000000"/>
                <w:sz w:val="24"/>
                <w:szCs w:val="24"/>
              </w:rPr>
              <w:t xml:space="preserve"> исполнением бюджетов поселений и других функций Контрольного органа в части содержания специалиста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99.9.00.89040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r>
      <w:tr w:rsidR="002C3F80" w:rsidRPr="00C73839" w:rsidTr="00C7050C">
        <w:trPr>
          <w:trHeight w:val="1575"/>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Иные межбюджетные трансферты бюджетам муниципальных районов на осуществление </w:t>
            </w:r>
            <w:proofErr w:type="gramStart"/>
            <w:r w:rsidRPr="002C3F80">
              <w:rPr>
                <w:rFonts w:ascii="Times New Roman" w:hAnsi="Times New Roman" w:cs="Times New Roman"/>
                <w:bCs/>
                <w:color w:val="000000"/>
                <w:sz w:val="24"/>
                <w:szCs w:val="24"/>
              </w:rPr>
              <w:t>контроля за</w:t>
            </w:r>
            <w:proofErr w:type="gramEnd"/>
            <w:r w:rsidRPr="002C3F80">
              <w:rPr>
                <w:rFonts w:ascii="Times New Roman" w:hAnsi="Times New Roman" w:cs="Times New Roman"/>
                <w:bCs/>
                <w:color w:val="000000"/>
                <w:sz w:val="24"/>
                <w:szCs w:val="24"/>
              </w:rPr>
              <w:t xml:space="preserve"> исполнением бюджетов поселений и других функций Контрольного органа в части содержания специалиста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99.9.00.89040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5.0.0</w:t>
            </w: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06</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A34A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r>
      <w:tr w:rsidR="002C3F80" w:rsidRPr="00C73839" w:rsidTr="001B188D">
        <w:trPr>
          <w:trHeight w:val="413"/>
        </w:trPr>
        <w:tc>
          <w:tcPr>
            <w:tcW w:w="5245" w:type="dxa"/>
            <w:tcBorders>
              <w:top w:val="nil"/>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Проведение выборов депутатов в Собрание депутатов Грузиновского сельского поселения по иным </w:t>
            </w:r>
            <w:proofErr w:type="spellStart"/>
            <w:r w:rsidRPr="002C3F80">
              <w:rPr>
                <w:rFonts w:ascii="Times New Roman" w:hAnsi="Times New Roman" w:cs="Times New Roman"/>
                <w:bCs/>
                <w:color w:val="000000"/>
                <w:sz w:val="24"/>
                <w:szCs w:val="24"/>
              </w:rPr>
              <w:t>непрограммным</w:t>
            </w:r>
            <w:proofErr w:type="spellEnd"/>
            <w:r w:rsidRPr="002C3F80">
              <w:rPr>
                <w:rFonts w:ascii="Times New Roman" w:hAnsi="Times New Roman" w:cs="Times New Roman"/>
                <w:bCs/>
                <w:color w:val="000000"/>
                <w:sz w:val="24"/>
                <w:szCs w:val="24"/>
              </w:rPr>
              <w:t xml:space="preserve"> мероприятиям </w:t>
            </w:r>
            <w:r w:rsidR="002A34A6" w:rsidRPr="002C3F80">
              <w:rPr>
                <w:rFonts w:ascii="Times New Roman" w:hAnsi="Times New Roman" w:cs="Times New Roman"/>
                <w:bCs/>
                <w:color w:val="000000"/>
                <w:sz w:val="24"/>
                <w:szCs w:val="24"/>
              </w:rPr>
              <w:t xml:space="preserve">(Иные </w:t>
            </w:r>
            <w:r w:rsidR="002A34A6" w:rsidRPr="002C3F80">
              <w:rPr>
                <w:rFonts w:ascii="Times New Roman" w:hAnsi="Times New Roman" w:cs="Times New Roman"/>
                <w:bCs/>
                <w:color w:val="000000"/>
                <w:sz w:val="24"/>
                <w:szCs w:val="24"/>
              </w:rPr>
              <w:lastRenderedPageBreak/>
              <w:t>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99.9.00.90350</w:t>
            </w:r>
          </w:p>
        </w:tc>
        <w:tc>
          <w:tcPr>
            <w:tcW w:w="1145"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A34A6" w:rsidRPr="001B188D" w:rsidRDefault="001B188D" w:rsidP="001B188D">
            <w:pPr>
              <w:jc w:val="center"/>
              <w:rPr>
                <w:rFonts w:ascii="Times New Roman" w:hAnsi="Times New Roman" w:cs="Times New Roman"/>
                <w:sz w:val="24"/>
                <w:szCs w:val="24"/>
              </w:rPr>
            </w:pPr>
            <w:r>
              <w:rPr>
                <w:rFonts w:ascii="Times New Roman" w:hAnsi="Times New Roman" w:cs="Times New Roman"/>
                <w:sz w:val="24"/>
                <w:szCs w:val="24"/>
              </w:rPr>
              <w:t>320,3</w:t>
            </w:r>
          </w:p>
        </w:tc>
        <w:tc>
          <w:tcPr>
            <w:tcW w:w="1494" w:type="dxa"/>
            <w:tcBorders>
              <w:top w:val="nil"/>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2C3F80" w:rsidRPr="00C73839" w:rsidTr="002C3F80">
        <w:trPr>
          <w:trHeight w:val="371"/>
        </w:trPr>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2C3F80" w:rsidRPr="002C3F80" w:rsidRDefault="002C3F80"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Проведение выборов депутатов в Собрание депутатов Грузиновского сельского поселения по иным </w:t>
            </w:r>
            <w:proofErr w:type="spellStart"/>
            <w:r w:rsidRPr="002C3F80">
              <w:rPr>
                <w:rFonts w:ascii="Times New Roman" w:hAnsi="Times New Roman" w:cs="Times New Roman"/>
                <w:bCs/>
                <w:color w:val="000000"/>
                <w:sz w:val="24"/>
                <w:szCs w:val="24"/>
              </w:rPr>
              <w:t>непрограммным</w:t>
            </w:r>
            <w:proofErr w:type="spellEnd"/>
            <w:r w:rsidRPr="002C3F80">
              <w:rPr>
                <w:rFonts w:ascii="Times New Roman" w:hAnsi="Times New Roman" w:cs="Times New Roman"/>
                <w:bCs/>
                <w:color w:val="000000"/>
                <w:sz w:val="24"/>
                <w:szCs w:val="24"/>
              </w:rPr>
              <w:t xml:space="preserve"> мероприятиям (Иные бюджетные ассигнования)</w:t>
            </w:r>
          </w:p>
        </w:tc>
        <w:tc>
          <w:tcPr>
            <w:tcW w:w="1701" w:type="dxa"/>
            <w:tcBorders>
              <w:top w:val="single" w:sz="4" w:space="0" w:color="auto"/>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99.9.00.90350</w:t>
            </w:r>
          </w:p>
        </w:tc>
        <w:tc>
          <w:tcPr>
            <w:tcW w:w="1145" w:type="dxa"/>
            <w:tcBorders>
              <w:top w:val="single" w:sz="4" w:space="0" w:color="auto"/>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8.0.0</w:t>
            </w:r>
          </w:p>
        </w:tc>
        <w:tc>
          <w:tcPr>
            <w:tcW w:w="900" w:type="dxa"/>
            <w:tcBorders>
              <w:top w:val="single" w:sz="4" w:space="0" w:color="auto"/>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single" w:sz="4" w:space="0" w:color="auto"/>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07</w:t>
            </w:r>
          </w:p>
        </w:tc>
        <w:tc>
          <w:tcPr>
            <w:tcW w:w="1459" w:type="dxa"/>
            <w:tcBorders>
              <w:top w:val="single" w:sz="4" w:space="0" w:color="auto"/>
              <w:left w:val="nil"/>
              <w:bottom w:val="single" w:sz="4" w:space="0" w:color="auto"/>
              <w:right w:val="single" w:sz="4" w:space="0" w:color="auto"/>
            </w:tcBorders>
            <w:shd w:val="clear" w:color="auto" w:fill="auto"/>
            <w:hideMark/>
          </w:tcPr>
          <w:p w:rsidR="002C3F80" w:rsidRPr="002C3F80" w:rsidRDefault="002C3F80" w:rsidP="00C7050C">
            <w:pPr>
              <w:spacing w:line="1" w:lineRule="auto"/>
              <w:jc w:val="center"/>
              <w:rPr>
                <w:rFonts w:ascii="Times New Roman" w:hAnsi="Times New Roman" w:cs="Times New Roman"/>
                <w:sz w:val="24"/>
                <w:szCs w:val="24"/>
              </w:rPr>
            </w:pPr>
          </w:p>
        </w:tc>
        <w:tc>
          <w:tcPr>
            <w:tcW w:w="1459" w:type="dxa"/>
            <w:tcBorders>
              <w:top w:val="single" w:sz="4" w:space="0" w:color="auto"/>
              <w:left w:val="nil"/>
              <w:bottom w:val="single" w:sz="4" w:space="0" w:color="auto"/>
              <w:right w:val="single" w:sz="4" w:space="0" w:color="auto"/>
            </w:tcBorders>
            <w:shd w:val="clear" w:color="auto" w:fill="auto"/>
            <w:hideMark/>
          </w:tcPr>
          <w:p w:rsidR="002A34A6" w:rsidRDefault="002A34A6" w:rsidP="002A34A6">
            <w:pPr>
              <w:spacing w:line="1" w:lineRule="auto"/>
              <w:rPr>
                <w:rFonts w:ascii="Times New Roman" w:hAnsi="Times New Roman" w:cs="Times New Roman"/>
                <w:sz w:val="24"/>
                <w:szCs w:val="24"/>
              </w:rPr>
            </w:pPr>
          </w:p>
          <w:p w:rsidR="002C3F80" w:rsidRPr="002A34A6" w:rsidRDefault="002A34A6" w:rsidP="002A34A6">
            <w:pPr>
              <w:rPr>
                <w:rFonts w:ascii="Times New Roman" w:hAnsi="Times New Roman" w:cs="Times New Roman"/>
                <w:sz w:val="24"/>
                <w:szCs w:val="24"/>
              </w:rPr>
            </w:pPr>
            <w:r>
              <w:rPr>
                <w:rFonts w:ascii="Times New Roman" w:hAnsi="Times New Roman" w:cs="Times New Roman"/>
                <w:sz w:val="24"/>
                <w:szCs w:val="24"/>
              </w:rPr>
              <w:t xml:space="preserve">   320,3</w:t>
            </w:r>
          </w:p>
        </w:tc>
        <w:tc>
          <w:tcPr>
            <w:tcW w:w="1494" w:type="dxa"/>
            <w:tcBorders>
              <w:top w:val="single" w:sz="4" w:space="0" w:color="auto"/>
              <w:left w:val="nil"/>
              <w:bottom w:val="single" w:sz="4" w:space="0" w:color="auto"/>
              <w:right w:val="single" w:sz="4" w:space="0" w:color="auto"/>
            </w:tcBorders>
            <w:shd w:val="clear" w:color="auto" w:fill="auto"/>
            <w:hideMark/>
          </w:tcPr>
          <w:p w:rsidR="002C3F80" w:rsidRPr="002C3F80" w:rsidRDefault="002C3F80" w:rsidP="00C7050C">
            <w:pPr>
              <w:jc w:val="center"/>
              <w:rPr>
                <w:rFonts w:ascii="Times New Roman" w:hAnsi="Times New Roman" w:cs="Times New Roman"/>
                <w:sz w:val="24"/>
                <w:szCs w:val="24"/>
              </w:rPr>
            </w:pPr>
          </w:p>
        </w:tc>
      </w:tr>
      <w:tr w:rsidR="001B188D" w:rsidRPr="00C73839" w:rsidTr="001B188D">
        <w:trPr>
          <w:trHeight w:val="945"/>
        </w:trPr>
        <w:tc>
          <w:tcPr>
            <w:tcW w:w="5245" w:type="dxa"/>
            <w:tcBorders>
              <w:top w:val="single" w:sz="4" w:space="0" w:color="auto"/>
              <w:left w:val="single" w:sz="4" w:space="0" w:color="auto"/>
              <w:bottom w:val="single" w:sz="4" w:space="0" w:color="auto"/>
              <w:right w:val="single" w:sz="4" w:space="0" w:color="auto"/>
            </w:tcBorders>
            <w:shd w:val="clear" w:color="auto" w:fill="auto"/>
          </w:tcPr>
          <w:p w:rsidR="001B188D" w:rsidRPr="002C3F80" w:rsidRDefault="001B188D" w:rsidP="001B188D">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Условно-утвержденные расходы (Иные бюджетные ассигнования)</w:t>
            </w:r>
          </w:p>
        </w:tc>
        <w:tc>
          <w:tcPr>
            <w:tcW w:w="1701"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jc w:val="center"/>
              <w:rPr>
                <w:rFonts w:ascii="Times New Roman" w:hAnsi="Times New Roman" w:cs="Times New Roman"/>
              </w:rPr>
            </w:pPr>
            <w:r w:rsidRPr="002C3F80">
              <w:rPr>
                <w:rFonts w:ascii="Times New Roman" w:hAnsi="Times New Roman" w:cs="Times New Roman"/>
                <w:bCs/>
                <w:color w:val="000000"/>
                <w:sz w:val="24"/>
                <w:szCs w:val="24"/>
              </w:rPr>
              <w:t>99.9.00.99011</w:t>
            </w:r>
          </w:p>
        </w:tc>
        <w:tc>
          <w:tcPr>
            <w:tcW w:w="1145"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spacing w:line="1" w:lineRule="auto"/>
              <w:jc w:val="center"/>
              <w:rPr>
                <w:rFonts w:ascii="Times New Roman" w:hAnsi="Times New Roman" w:cs="Times New Roman"/>
              </w:rPr>
            </w:pPr>
          </w:p>
        </w:tc>
        <w:tc>
          <w:tcPr>
            <w:tcW w:w="900"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spacing w:line="1" w:lineRule="auto"/>
              <w:jc w:val="center"/>
              <w:rPr>
                <w:rFonts w:ascii="Times New Roman" w:hAnsi="Times New Roman" w:cs="Times New Roman"/>
              </w:rPr>
            </w:pPr>
          </w:p>
        </w:tc>
        <w:tc>
          <w:tcPr>
            <w:tcW w:w="1302"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spacing w:line="1" w:lineRule="auto"/>
              <w:jc w:val="center"/>
              <w:rPr>
                <w:rFonts w:ascii="Times New Roman" w:hAnsi="Times New Roman" w:cs="Times New Roman"/>
              </w:rPr>
            </w:pPr>
          </w:p>
        </w:tc>
        <w:tc>
          <w:tcPr>
            <w:tcW w:w="1459"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spacing w:line="1" w:lineRule="auto"/>
              <w:jc w:val="center"/>
              <w:rPr>
                <w:rFonts w:ascii="Times New Roman" w:hAnsi="Times New Roman" w:cs="Times New Roman"/>
              </w:rPr>
            </w:pPr>
          </w:p>
        </w:tc>
        <w:tc>
          <w:tcPr>
            <w:tcW w:w="1459" w:type="dxa"/>
            <w:tcBorders>
              <w:top w:val="single" w:sz="4" w:space="0" w:color="auto"/>
              <w:left w:val="nil"/>
              <w:bottom w:val="single" w:sz="4" w:space="0" w:color="auto"/>
              <w:right w:val="single" w:sz="4" w:space="0" w:color="auto"/>
            </w:tcBorders>
            <w:shd w:val="clear" w:color="auto" w:fill="auto"/>
          </w:tcPr>
          <w:p w:rsidR="001B188D" w:rsidRPr="001B188D" w:rsidRDefault="001B188D"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243,5</w:t>
            </w:r>
          </w:p>
        </w:tc>
        <w:tc>
          <w:tcPr>
            <w:tcW w:w="1494" w:type="dxa"/>
            <w:tcBorders>
              <w:top w:val="single" w:sz="4" w:space="0" w:color="auto"/>
              <w:left w:val="nil"/>
              <w:bottom w:val="single" w:sz="4" w:space="0" w:color="auto"/>
              <w:right w:val="single" w:sz="4" w:space="0" w:color="auto"/>
            </w:tcBorders>
            <w:shd w:val="clear" w:color="auto" w:fill="auto"/>
          </w:tcPr>
          <w:p w:rsidR="001B188D" w:rsidRPr="001B188D" w:rsidRDefault="001B188D"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357,4</w:t>
            </w:r>
          </w:p>
        </w:tc>
      </w:tr>
      <w:tr w:rsidR="001B188D" w:rsidRPr="00C73839" w:rsidTr="001B188D">
        <w:trPr>
          <w:trHeight w:val="945"/>
        </w:trPr>
        <w:tc>
          <w:tcPr>
            <w:tcW w:w="5245" w:type="dxa"/>
            <w:tcBorders>
              <w:top w:val="single" w:sz="4" w:space="0" w:color="auto"/>
              <w:left w:val="single" w:sz="4" w:space="0" w:color="auto"/>
              <w:bottom w:val="single" w:sz="4" w:space="0" w:color="auto"/>
              <w:right w:val="single" w:sz="4" w:space="0" w:color="auto"/>
            </w:tcBorders>
            <w:shd w:val="clear" w:color="auto" w:fill="auto"/>
          </w:tcPr>
          <w:p w:rsidR="001B188D" w:rsidRPr="002C3F80" w:rsidRDefault="001B188D" w:rsidP="001B188D">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Условно-утвержденные расходы (Иные бюджетные ассигнования)</w:t>
            </w:r>
          </w:p>
        </w:tc>
        <w:tc>
          <w:tcPr>
            <w:tcW w:w="1701"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jc w:val="center"/>
              <w:rPr>
                <w:rFonts w:ascii="Times New Roman" w:hAnsi="Times New Roman" w:cs="Times New Roman"/>
              </w:rPr>
            </w:pPr>
            <w:r w:rsidRPr="002C3F80">
              <w:rPr>
                <w:rFonts w:ascii="Times New Roman" w:hAnsi="Times New Roman" w:cs="Times New Roman"/>
                <w:bCs/>
                <w:color w:val="000000"/>
                <w:sz w:val="24"/>
                <w:szCs w:val="24"/>
              </w:rPr>
              <w:t>99.9.00.99011</w:t>
            </w:r>
          </w:p>
        </w:tc>
        <w:tc>
          <w:tcPr>
            <w:tcW w:w="1145"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jc w:val="center"/>
              <w:rPr>
                <w:rFonts w:ascii="Times New Roman" w:hAnsi="Times New Roman" w:cs="Times New Roman"/>
              </w:rPr>
            </w:pPr>
            <w:r w:rsidRPr="002C3F80">
              <w:rPr>
                <w:rFonts w:ascii="Times New Roman" w:hAnsi="Times New Roman" w:cs="Times New Roman"/>
                <w:bCs/>
                <w:color w:val="000000"/>
                <w:sz w:val="24"/>
                <w:szCs w:val="24"/>
              </w:rPr>
              <w:t>8.0.0</w:t>
            </w:r>
          </w:p>
        </w:tc>
        <w:tc>
          <w:tcPr>
            <w:tcW w:w="900"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jc w:val="center"/>
              <w:rPr>
                <w:rFonts w:ascii="Times New Roman" w:hAnsi="Times New Roman" w:cs="Times New Roman"/>
              </w:rPr>
            </w:pPr>
            <w:r w:rsidRPr="002C3F80">
              <w:rPr>
                <w:rFonts w:ascii="Times New Roman" w:hAnsi="Times New Roman" w:cs="Times New Roman"/>
                <w:bCs/>
                <w:color w:val="000000"/>
                <w:sz w:val="24"/>
                <w:szCs w:val="24"/>
              </w:rPr>
              <w:t>01</w:t>
            </w:r>
          </w:p>
        </w:tc>
        <w:tc>
          <w:tcPr>
            <w:tcW w:w="1302"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jc w:val="center"/>
              <w:rPr>
                <w:rFonts w:ascii="Times New Roman" w:hAnsi="Times New Roman" w:cs="Times New Roman"/>
              </w:rPr>
            </w:pPr>
            <w:r w:rsidRPr="002C3F80">
              <w:rPr>
                <w:rFonts w:ascii="Times New Roman" w:hAnsi="Times New Roman" w:cs="Times New Roman"/>
                <w:bCs/>
                <w:color w:val="000000"/>
                <w:sz w:val="24"/>
                <w:szCs w:val="24"/>
              </w:rPr>
              <w:t>13</w:t>
            </w:r>
          </w:p>
        </w:tc>
        <w:tc>
          <w:tcPr>
            <w:tcW w:w="1459" w:type="dxa"/>
            <w:tcBorders>
              <w:top w:val="single" w:sz="4" w:space="0" w:color="auto"/>
              <w:left w:val="nil"/>
              <w:bottom w:val="single" w:sz="4" w:space="0" w:color="auto"/>
              <w:right w:val="single" w:sz="4" w:space="0" w:color="auto"/>
            </w:tcBorders>
            <w:shd w:val="clear" w:color="auto" w:fill="auto"/>
          </w:tcPr>
          <w:p w:rsidR="001B188D" w:rsidRPr="002C3F80" w:rsidRDefault="001B188D" w:rsidP="00C7050C">
            <w:pPr>
              <w:spacing w:line="1" w:lineRule="auto"/>
              <w:jc w:val="center"/>
              <w:rPr>
                <w:rFonts w:ascii="Times New Roman" w:hAnsi="Times New Roman" w:cs="Times New Roman"/>
              </w:rPr>
            </w:pPr>
          </w:p>
        </w:tc>
        <w:tc>
          <w:tcPr>
            <w:tcW w:w="1459" w:type="dxa"/>
            <w:tcBorders>
              <w:top w:val="single" w:sz="4" w:space="0" w:color="auto"/>
              <w:left w:val="nil"/>
              <w:bottom w:val="single" w:sz="4" w:space="0" w:color="auto"/>
              <w:right w:val="single" w:sz="4" w:space="0" w:color="auto"/>
            </w:tcBorders>
            <w:shd w:val="clear" w:color="auto" w:fill="auto"/>
          </w:tcPr>
          <w:p w:rsidR="001B188D" w:rsidRPr="001B188D" w:rsidRDefault="001B188D"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243,5</w:t>
            </w:r>
          </w:p>
        </w:tc>
        <w:tc>
          <w:tcPr>
            <w:tcW w:w="1494" w:type="dxa"/>
            <w:tcBorders>
              <w:top w:val="single" w:sz="4" w:space="0" w:color="auto"/>
              <w:left w:val="nil"/>
              <w:bottom w:val="single" w:sz="4" w:space="0" w:color="auto"/>
              <w:right w:val="single" w:sz="4" w:space="0" w:color="auto"/>
            </w:tcBorders>
            <w:shd w:val="clear" w:color="auto" w:fill="auto"/>
          </w:tcPr>
          <w:p w:rsidR="001B188D" w:rsidRPr="001B188D" w:rsidRDefault="001B188D"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357,4</w:t>
            </w:r>
          </w:p>
        </w:tc>
      </w:tr>
    </w:tbl>
    <w:p w:rsidR="006F68A4" w:rsidRDefault="006F68A4">
      <w:pPr>
        <w:rPr>
          <w:rFonts w:ascii="Times New Roman" w:hAnsi="Times New Roman" w:cs="Times New Roman"/>
        </w:rPr>
      </w:pPr>
      <w:bookmarkStart w:id="0" w:name="_GoBack"/>
      <w:bookmarkEnd w:id="0"/>
    </w:p>
    <w:sectPr w:rsidR="006F68A4" w:rsidSect="002C3F80">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1D5" w:rsidRDefault="00CF71D5">
      <w:pPr>
        <w:spacing w:line="240" w:lineRule="auto"/>
      </w:pPr>
      <w:r>
        <w:separator/>
      </w:r>
    </w:p>
  </w:endnote>
  <w:endnote w:type="continuationSeparator" w:id="0">
    <w:p w:rsidR="00CF71D5" w:rsidRDefault="00CF71D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50C" w:rsidRDefault="00C7050C">
    <w:pPr>
      <w:widowControl w:val="0"/>
      <w:spacing w:after="0" w:line="240" w:lineRule="auto"/>
      <w:rPr>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50C" w:rsidRDefault="00C7050C">
    <w:pPr>
      <w:widowControl w:val="0"/>
      <w:spacing w:after="0" w:line="240" w:lineRule="auto"/>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50C" w:rsidRDefault="00C7050C">
    <w:pPr>
      <w:widowControl w:val="0"/>
      <w:spacing w:after="0" w:line="240" w:lineRule="auto"/>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1D5" w:rsidRDefault="00CF71D5">
      <w:pPr>
        <w:spacing w:after="0"/>
      </w:pPr>
      <w:r>
        <w:separator/>
      </w:r>
    </w:p>
  </w:footnote>
  <w:footnote w:type="continuationSeparator" w:id="0">
    <w:p w:rsidR="00CF71D5" w:rsidRDefault="00CF71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50C" w:rsidRDefault="00C7050C">
    <w:pPr>
      <w:widowControl w:val="0"/>
      <w:spacing w:after="0" w:line="240" w:lineRule="auto"/>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50C" w:rsidRDefault="00C7050C">
    <w:pPr>
      <w:widowControl w:val="0"/>
      <w:spacing w:after="0" w:line="240" w:lineRule="auto"/>
      <w:rPr>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50C" w:rsidRDefault="00C7050C">
    <w:pPr>
      <w:widowControl w:val="0"/>
      <w:spacing w:after="0" w:line="240" w:lineRule="auto"/>
      <w:rPr>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09CC"/>
    <w:rsid w:val="00007EFE"/>
    <w:rsid w:val="00056D0B"/>
    <w:rsid w:val="0009263A"/>
    <w:rsid w:val="00146EF2"/>
    <w:rsid w:val="001B188D"/>
    <w:rsid w:val="002A34A6"/>
    <w:rsid w:val="002C2107"/>
    <w:rsid w:val="002C3F80"/>
    <w:rsid w:val="003729D9"/>
    <w:rsid w:val="004E362A"/>
    <w:rsid w:val="005E3A76"/>
    <w:rsid w:val="006409CC"/>
    <w:rsid w:val="006960E5"/>
    <w:rsid w:val="006F68A4"/>
    <w:rsid w:val="007A6F87"/>
    <w:rsid w:val="007E40F4"/>
    <w:rsid w:val="008271F6"/>
    <w:rsid w:val="008E2BF9"/>
    <w:rsid w:val="009043FF"/>
    <w:rsid w:val="00914871"/>
    <w:rsid w:val="00931873"/>
    <w:rsid w:val="00A826C1"/>
    <w:rsid w:val="00C7050C"/>
    <w:rsid w:val="00C73839"/>
    <w:rsid w:val="00C81FBF"/>
    <w:rsid w:val="00CB16B4"/>
    <w:rsid w:val="00CF71D5"/>
    <w:rsid w:val="00D16483"/>
    <w:rsid w:val="00D522F5"/>
    <w:rsid w:val="00D76E54"/>
    <w:rsid w:val="00DC650F"/>
    <w:rsid w:val="00FA47BC"/>
    <w:rsid w:val="03FD2FDC"/>
    <w:rsid w:val="084A4023"/>
    <w:rsid w:val="172962D8"/>
    <w:rsid w:val="1B070288"/>
    <w:rsid w:val="3C087B91"/>
    <w:rsid w:val="609A6935"/>
    <w:rsid w:val="657A22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page number" w:semiHidden="0" w:unhideWhenUsed="0" w:qFormat="1"/>
    <w:lsdException w:name="Title" w:semiHidden="0" w:uiPriority="10" w:unhideWhenUsed="0" w:qFormat="1"/>
    <w:lsdException w:name="Default Paragraph Font" w:qFormat="1"/>
    <w:lsdException w:name="Subtitle" w:semiHidden="0" w:uiPriority="11" w:unhideWhenUsed="0" w:qFormat="1"/>
    <w:lsdException w:name="Hyperlink" w:semiHidden="0" w:unhideWhenUsed="0" w:qFormat="1"/>
    <w:lsdException w:name="Followed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iPriority="59" w:unhideWhenUsed="0"/>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8A4"/>
    <w:pPr>
      <w:autoSpaceDE w:val="0"/>
      <w:autoSpaceDN w:val="0"/>
      <w:adjustRightInd w:val="0"/>
      <w:spacing w:after="160" w:line="256" w:lineRule="auto"/>
    </w:pPr>
    <w:rPr>
      <w:rFonts w:cs="Calibri"/>
      <w:sz w:val="22"/>
      <w:szCs w:val="22"/>
    </w:rPr>
  </w:style>
  <w:style w:type="paragraph" w:styleId="1">
    <w:name w:val="heading 1"/>
    <w:basedOn w:val="a"/>
    <w:next w:val="a"/>
    <w:link w:val="10"/>
    <w:uiPriority w:val="99"/>
    <w:qFormat/>
    <w:rsid w:val="006F68A4"/>
    <w:pPr>
      <w:keepNext/>
      <w:spacing w:before="240" w:after="60" w:line="240" w:lineRule="auto"/>
      <w:outlineLvl w:val="0"/>
    </w:pPr>
    <w:rPr>
      <w:rFonts w:ascii="Arial" w:hAnsi="Arial" w:cs="Times New Roman"/>
      <w:b/>
      <w:bCs/>
      <w:sz w:val="28"/>
      <w:szCs w:val="28"/>
      <w:lang/>
    </w:rPr>
  </w:style>
  <w:style w:type="paragraph" w:styleId="2">
    <w:name w:val="heading 2"/>
    <w:basedOn w:val="a"/>
    <w:next w:val="a"/>
    <w:link w:val="20"/>
    <w:uiPriority w:val="99"/>
    <w:qFormat/>
    <w:rsid w:val="006F68A4"/>
    <w:pPr>
      <w:keepNext/>
      <w:spacing w:before="240" w:after="60" w:line="240" w:lineRule="auto"/>
      <w:outlineLvl w:val="1"/>
    </w:pPr>
    <w:rPr>
      <w:rFonts w:ascii="Arial" w:hAnsi="Arial" w:cs="Times New Roman"/>
      <w:b/>
      <w:bCs/>
      <w:i/>
      <w:iCs/>
      <w:sz w:val="28"/>
      <w:szCs w:val="28"/>
      <w:lang/>
    </w:rPr>
  </w:style>
  <w:style w:type="paragraph" w:styleId="4">
    <w:name w:val="heading 4"/>
    <w:basedOn w:val="a"/>
    <w:next w:val="a"/>
    <w:link w:val="40"/>
    <w:uiPriority w:val="99"/>
    <w:qFormat/>
    <w:rsid w:val="006F68A4"/>
    <w:pPr>
      <w:keepNext/>
      <w:spacing w:before="240" w:after="60" w:line="240" w:lineRule="auto"/>
      <w:outlineLvl w:val="3"/>
    </w:pPr>
    <w:rPr>
      <w:rFonts w:ascii="Times New Roman" w:hAnsi="Times New Roman" w:cs="Times New Roman"/>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sid w:val="006F68A4"/>
    <w:rPr>
      <w:rFonts w:ascii="Arial" w:hAnsi="Arial" w:cs="Arial"/>
      <w:color w:val="800080"/>
      <w:u w:val="single"/>
      <w:lang w:val="ru-RU"/>
    </w:rPr>
  </w:style>
  <w:style w:type="character" w:styleId="a4">
    <w:name w:val="Hyperlink"/>
    <w:uiPriority w:val="99"/>
    <w:qFormat/>
    <w:rsid w:val="006F68A4"/>
    <w:rPr>
      <w:rFonts w:ascii="Arial" w:hAnsi="Arial" w:cs="Arial"/>
      <w:color w:val="0000FF"/>
      <w:u w:val="single"/>
      <w:lang w:val="ru-RU"/>
    </w:rPr>
  </w:style>
  <w:style w:type="character" w:styleId="a5">
    <w:name w:val="page number"/>
    <w:uiPriority w:val="99"/>
    <w:qFormat/>
    <w:rsid w:val="006F68A4"/>
    <w:rPr>
      <w:rFonts w:ascii="Arial" w:hAnsi="Arial" w:cs="Arial"/>
      <w:lang w:val="ru-RU"/>
    </w:rPr>
  </w:style>
  <w:style w:type="paragraph" w:styleId="a6">
    <w:name w:val="Balloon Text"/>
    <w:basedOn w:val="a"/>
    <w:link w:val="a7"/>
    <w:uiPriority w:val="99"/>
    <w:qFormat/>
    <w:rsid w:val="006F68A4"/>
    <w:pPr>
      <w:spacing w:after="0" w:line="240" w:lineRule="auto"/>
    </w:pPr>
    <w:rPr>
      <w:rFonts w:ascii="Tahoma" w:hAnsi="Tahoma" w:cs="Times New Roman"/>
      <w:sz w:val="16"/>
      <w:szCs w:val="16"/>
      <w:lang/>
    </w:rPr>
  </w:style>
  <w:style w:type="paragraph" w:styleId="a8">
    <w:name w:val="header"/>
    <w:basedOn w:val="a"/>
    <w:link w:val="a9"/>
    <w:uiPriority w:val="99"/>
    <w:qFormat/>
    <w:rsid w:val="006F68A4"/>
    <w:pPr>
      <w:tabs>
        <w:tab w:val="center" w:pos="4677"/>
        <w:tab w:val="right" w:pos="9355"/>
      </w:tabs>
      <w:spacing w:after="0" w:line="240" w:lineRule="auto"/>
    </w:pPr>
    <w:rPr>
      <w:rFonts w:cs="Times New Roman"/>
      <w:sz w:val="24"/>
      <w:szCs w:val="24"/>
      <w:lang/>
    </w:rPr>
  </w:style>
  <w:style w:type="paragraph" w:styleId="aa">
    <w:name w:val="footer"/>
    <w:basedOn w:val="a"/>
    <w:link w:val="ab"/>
    <w:uiPriority w:val="99"/>
    <w:qFormat/>
    <w:rsid w:val="006F68A4"/>
    <w:pPr>
      <w:tabs>
        <w:tab w:val="center" w:pos="4677"/>
        <w:tab w:val="right" w:pos="9355"/>
      </w:tabs>
      <w:spacing w:after="0" w:line="240" w:lineRule="auto"/>
    </w:pPr>
    <w:rPr>
      <w:rFonts w:cs="Times New Roman"/>
      <w:sz w:val="24"/>
      <w:szCs w:val="24"/>
      <w:lang/>
    </w:rPr>
  </w:style>
  <w:style w:type="character" w:customStyle="1" w:styleId="Heading1Char">
    <w:name w:val="Heading 1 Char"/>
    <w:uiPriority w:val="9"/>
    <w:qFormat/>
    <w:rsid w:val="006F68A4"/>
    <w:rPr>
      <w:rFonts w:ascii="Cambria" w:eastAsia="SimSun" w:hAnsi="Cambria" w:cs="Times New Roman"/>
      <w:b/>
      <w:bCs/>
      <w:kern w:val="32"/>
      <w:sz w:val="32"/>
      <w:szCs w:val="32"/>
    </w:rPr>
  </w:style>
  <w:style w:type="character" w:customStyle="1" w:styleId="10">
    <w:name w:val="Заголовок 1 Знак"/>
    <w:link w:val="1"/>
    <w:uiPriority w:val="99"/>
    <w:qFormat/>
    <w:rsid w:val="006F68A4"/>
    <w:rPr>
      <w:rFonts w:ascii="Arial" w:hAnsi="Arial" w:cs="Arial"/>
      <w:b/>
      <w:bCs/>
      <w:sz w:val="28"/>
      <w:szCs w:val="28"/>
      <w:lang w:val="ru-RU"/>
    </w:rPr>
  </w:style>
  <w:style w:type="character" w:customStyle="1" w:styleId="Heading2Char">
    <w:name w:val="Heading 2 Char"/>
    <w:uiPriority w:val="9"/>
    <w:semiHidden/>
    <w:qFormat/>
    <w:rsid w:val="006F68A4"/>
    <w:rPr>
      <w:rFonts w:ascii="Cambria" w:eastAsia="SimSun" w:hAnsi="Cambria" w:cs="Times New Roman"/>
      <w:b/>
      <w:bCs/>
      <w:i/>
      <w:iCs/>
      <w:sz w:val="28"/>
      <w:szCs w:val="28"/>
    </w:rPr>
  </w:style>
  <w:style w:type="character" w:customStyle="1" w:styleId="20">
    <w:name w:val="Заголовок 2 Знак"/>
    <w:link w:val="2"/>
    <w:uiPriority w:val="99"/>
    <w:qFormat/>
    <w:rsid w:val="006F68A4"/>
    <w:rPr>
      <w:rFonts w:ascii="Arial" w:hAnsi="Arial" w:cs="Arial"/>
      <w:b/>
      <w:bCs/>
      <w:i/>
      <w:iCs/>
      <w:sz w:val="28"/>
      <w:szCs w:val="28"/>
      <w:lang w:val="ru-RU"/>
    </w:rPr>
  </w:style>
  <w:style w:type="character" w:customStyle="1" w:styleId="Heading4Char">
    <w:name w:val="Heading 4 Char"/>
    <w:uiPriority w:val="9"/>
    <w:semiHidden/>
    <w:qFormat/>
    <w:rsid w:val="006F68A4"/>
    <w:rPr>
      <w:b/>
      <w:bCs/>
      <w:sz w:val="28"/>
      <w:szCs w:val="28"/>
    </w:rPr>
  </w:style>
  <w:style w:type="character" w:customStyle="1" w:styleId="40">
    <w:name w:val="Заголовок 4 Знак"/>
    <w:link w:val="4"/>
    <w:uiPriority w:val="99"/>
    <w:qFormat/>
    <w:rsid w:val="006F68A4"/>
    <w:rPr>
      <w:rFonts w:ascii="Times New Roman" w:hAnsi="Times New Roman" w:cs="Times New Roman"/>
      <w:b/>
      <w:bCs/>
      <w:sz w:val="28"/>
      <w:szCs w:val="28"/>
      <w:lang w:val="ru-RU"/>
    </w:rPr>
  </w:style>
  <w:style w:type="character" w:customStyle="1" w:styleId="HeaderChar">
    <w:name w:val="Header Char"/>
    <w:uiPriority w:val="99"/>
    <w:qFormat/>
    <w:rsid w:val="006F68A4"/>
    <w:rPr>
      <w:rFonts w:ascii="Arial" w:hAnsi="Arial" w:cs="Arial"/>
      <w:lang w:val="ru-RU"/>
    </w:rPr>
  </w:style>
  <w:style w:type="character" w:customStyle="1" w:styleId="HeaderChar1">
    <w:name w:val="Header Char1"/>
    <w:uiPriority w:val="99"/>
    <w:semiHidden/>
    <w:qFormat/>
    <w:rsid w:val="006F68A4"/>
    <w:rPr>
      <w:rFonts w:ascii="Calibri" w:hAnsi="Calibri" w:cs="Calibri"/>
    </w:rPr>
  </w:style>
  <w:style w:type="character" w:customStyle="1" w:styleId="a9">
    <w:name w:val="Верхний колонтитул Знак"/>
    <w:link w:val="a8"/>
    <w:uiPriority w:val="99"/>
    <w:qFormat/>
    <w:rsid w:val="006F68A4"/>
    <w:rPr>
      <w:sz w:val="24"/>
      <w:szCs w:val="24"/>
      <w:lang w:val="ru-RU"/>
    </w:rPr>
  </w:style>
  <w:style w:type="character" w:customStyle="1" w:styleId="11">
    <w:name w:val="Верхний колонтитул Знак1"/>
    <w:uiPriority w:val="99"/>
    <w:qFormat/>
    <w:rsid w:val="006F68A4"/>
    <w:rPr>
      <w:rFonts w:ascii="Arial" w:hAnsi="Arial" w:cs="Arial"/>
      <w:lang w:val="ru-RU"/>
    </w:rPr>
  </w:style>
  <w:style w:type="character" w:customStyle="1" w:styleId="FooterChar">
    <w:name w:val="Footer Char"/>
    <w:uiPriority w:val="99"/>
    <w:qFormat/>
    <w:rsid w:val="006F68A4"/>
    <w:rPr>
      <w:rFonts w:ascii="Arial" w:hAnsi="Arial" w:cs="Arial"/>
      <w:lang w:val="ru-RU"/>
    </w:rPr>
  </w:style>
  <w:style w:type="character" w:customStyle="1" w:styleId="FooterChar1">
    <w:name w:val="Footer Char1"/>
    <w:uiPriority w:val="99"/>
    <w:semiHidden/>
    <w:qFormat/>
    <w:rsid w:val="006F68A4"/>
    <w:rPr>
      <w:rFonts w:ascii="Calibri" w:hAnsi="Calibri" w:cs="Calibri"/>
    </w:rPr>
  </w:style>
  <w:style w:type="character" w:customStyle="1" w:styleId="ab">
    <w:name w:val="Нижний колонтитул Знак"/>
    <w:link w:val="aa"/>
    <w:uiPriority w:val="99"/>
    <w:qFormat/>
    <w:rsid w:val="006F68A4"/>
    <w:rPr>
      <w:sz w:val="24"/>
      <w:szCs w:val="24"/>
      <w:lang w:val="ru-RU"/>
    </w:rPr>
  </w:style>
  <w:style w:type="character" w:customStyle="1" w:styleId="12">
    <w:name w:val="Нижний колонтитул Знак1"/>
    <w:uiPriority w:val="99"/>
    <w:qFormat/>
    <w:rsid w:val="006F68A4"/>
    <w:rPr>
      <w:rFonts w:ascii="Arial" w:hAnsi="Arial" w:cs="Arial"/>
      <w:lang w:val="ru-RU"/>
    </w:rPr>
  </w:style>
  <w:style w:type="character" w:customStyle="1" w:styleId="BalloonTextChar">
    <w:name w:val="Balloon Text Char"/>
    <w:uiPriority w:val="99"/>
    <w:qFormat/>
    <w:rsid w:val="006F68A4"/>
    <w:rPr>
      <w:rFonts w:ascii="Tahoma" w:hAnsi="Tahoma" w:cs="Tahoma"/>
      <w:sz w:val="16"/>
      <w:szCs w:val="16"/>
      <w:lang w:val="ru-RU"/>
    </w:rPr>
  </w:style>
  <w:style w:type="character" w:customStyle="1" w:styleId="BalloonTextChar1">
    <w:name w:val="Balloon Text Char1"/>
    <w:uiPriority w:val="99"/>
    <w:semiHidden/>
    <w:qFormat/>
    <w:rsid w:val="006F68A4"/>
    <w:rPr>
      <w:rFonts w:ascii="Times New Roman" w:hAnsi="Times New Roman" w:cs="Times New Roman"/>
      <w:sz w:val="0"/>
      <w:szCs w:val="0"/>
    </w:rPr>
  </w:style>
  <w:style w:type="character" w:customStyle="1" w:styleId="a7">
    <w:name w:val="Текст выноски Знак"/>
    <w:link w:val="a6"/>
    <w:uiPriority w:val="99"/>
    <w:qFormat/>
    <w:rsid w:val="006F68A4"/>
    <w:rPr>
      <w:rFonts w:ascii="Tahoma" w:hAnsi="Tahoma" w:cs="Tahoma"/>
      <w:sz w:val="16"/>
      <w:szCs w:val="16"/>
      <w:lang w:val="ru-RU"/>
    </w:rPr>
  </w:style>
  <w:style w:type="character" w:customStyle="1" w:styleId="13">
    <w:name w:val="Текст выноски Знак1"/>
    <w:uiPriority w:val="99"/>
    <w:qFormat/>
    <w:rsid w:val="006F68A4"/>
    <w:rPr>
      <w:rFonts w:ascii="Segoe UI" w:hAnsi="Segoe UI" w:cs="Segoe UI"/>
      <w:sz w:val="18"/>
      <w:szCs w:val="18"/>
      <w:lang w:val="ru-RU"/>
    </w:rPr>
  </w:style>
  <w:style w:type="paragraph" w:customStyle="1" w:styleId="ConsPlusNonformat">
    <w:name w:val="ConsPlusNonformat"/>
    <w:uiPriority w:val="99"/>
    <w:qFormat/>
    <w:rsid w:val="006F68A4"/>
    <w:pPr>
      <w:widowControl w:val="0"/>
      <w:autoSpaceDE w:val="0"/>
      <w:autoSpaceDN w:val="0"/>
      <w:adjustRightInd w:val="0"/>
    </w:pPr>
    <w:rPr>
      <w:rFonts w:ascii="Courier New" w:hAnsi="Courier New" w:cs="Courier New"/>
    </w:rPr>
  </w:style>
  <w:style w:type="paragraph" w:customStyle="1" w:styleId="ConsPlusNormal">
    <w:name w:val="ConsPlusNormal"/>
    <w:uiPriority w:val="99"/>
    <w:qFormat/>
    <w:rsid w:val="006F68A4"/>
    <w:pPr>
      <w:widowControl w:val="0"/>
      <w:autoSpaceDE w:val="0"/>
      <w:autoSpaceDN w:val="0"/>
      <w:adjustRightInd w:val="0"/>
      <w:ind w:firstLine="720"/>
    </w:pPr>
    <w:rPr>
      <w:rFonts w:ascii="Arial" w:hAnsi="Arial" w:cs="Arial"/>
    </w:rPr>
  </w:style>
  <w:style w:type="paragraph" w:styleId="ac">
    <w:name w:val="List Paragraph"/>
    <w:basedOn w:val="a"/>
    <w:uiPriority w:val="99"/>
    <w:qFormat/>
    <w:rsid w:val="006F68A4"/>
    <w:pPr>
      <w:spacing w:after="0" w:line="240" w:lineRule="auto"/>
      <w:ind w:left="720"/>
    </w:pPr>
    <w:rPr>
      <w:rFonts w:ascii="Times New Roman" w:hAnsi="Times New Roman" w:cs="Times New Roman"/>
      <w:sz w:val="24"/>
      <w:szCs w:val="24"/>
    </w:rPr>
  </w:style>
  <w:style w:type="paragraph" w:customStyle="1" w:styleId="xl22">
    <w:name w:val="xl22"/>
    <w:basedOn w:val="a"/>
    <w:uiPriority w:val="99"/>
    <w:qFormat/>
    <w:rsid w:val="006F68A4"/>
    <w:pPr>
      <w:pBdr>
        <w:top w:val="single" w:sz="4" w:space="0" w:color="C0C0C0"/>
        <w:left w:val="single" w:sz="4" w:space="0" w:color="C0C0C0"/>
        <w:bottom w:val="single" w:sz="4" w:space="0" w:color="C0C0C0"/>
        <w:right w:val="single" w:sz="4" w:space="0" w:color="C0C0C0"/>
      </w:pBdr>
      <w:spacing w:before="100" w:after="100" w:line="240" w:lineRule="auto"/>
      <w:ind w:left="9" w:right="9"/>
    </w:pPr>
    <w:rPr>
      <w:rFonts w:ascii="Arial" w:hAnsi="Arial" w:cs="Arial"/>
      <w:sz w:val="24"/>
      <w:szCs w:val="24"/>
    </w:rPr>
  </w:style>
  <w:style w:type="paragraph" w:customStyle="1" w:styleId="xl23">
    <w:name w:val="xl23"/>
    <w:basedOn w:val="a"/>
    <w:uiPriority w:val="99"/>
    <w:qFormat/>
    <w:rsid w:val="006F68A4"/>
    <w:pPr>
      <w:pBdr>
        <w:top w:val="single" w:sz="4" w:space="0" w:color="C0C0C0"/>
        <w:left w:val="single" w:sz="4" w:space="0" w:color="C0C0C0"/>
        <w:bottom w:val="single" w:sz="4" w:space="0" w:color="C0C0C0"/>
        <w:right w:val="single" w:sz="4" w:space="0" w:color="C0C0C0"/>
      </w:pBdr>
      <w:spacing w:before="100" w:after="100" w:line="240" w:lineRule="auto"/>
      <w:ind w:left="9" w:right="9"/>
    </w:pPr>
    <w:rPr>
      <w:rFonts w:ascii="Arial" w:hAnsi="Arial" w:cs="Arial"/>
      <w:b/>
      <w:bCs/>
      <w:sz w:val="24"/>
      <w:szCs w:val="24"/>
    </w:rPr>
  </w:style>
  <w:style w:type="paragraph" w:customStyle="1" w:styleId="xl24">
    <w:name w:val="xl24"/>
    <w:basedOn w:val="a"/>
    <w:uiPriority w:val="99"/>
    <w:qFormat/>
    <w:rsid w:val="006F68A4"/>
    <w:pPr>
      <w:pBdr>
        <w:top w:val="single" w:sz="4" w:space="0" w:color="C0C0C0"/>
        <w:left w:val="single" w:sz="4" w:space="0" w:color="C0C0C0"/>
        <w:bottom w:val="single" w:sz="4" w:space="0" w:color="C0C0C0"/>
        <w:right w:val="single" w:sz="4" w:space="0" w:color="C0C0C0"/>
      </w:pBdr>
      <w:spacing w:before="100" w:after="100" w:line="240" w:lineRule="auto"/>
      <w:ind w:left="9" w:right="9"/>
    </w:pPr>
    <w:rPr>
      <w:rFonts w:ascii="Arial" w:hAnsi="Arial" w:cs="Arial"/>
      <w:b/>
      <w:bCs/>
      <w:sz w:val="24"/>
      <w:szCs w:val="24"/>
    </w:rPr>
  </w:style>
  <w:style w:type="paragraph" w:customStyle="1" w:styleId="ConsPlusCell">
    <w:name w:val="ConsPlusCell"/>
    <w:uiPriority w:val="99"/>
    <w:qFormat/>
    <w:rsid w:val="006F68A4"/>
    <w:pPr>
      <w:autoSpaceDE w:val="0"/>
      <w:autoSpaceDN w:val="0"/>
      <w:adjustRightInd w:val="0"/>
    </w:pPr>
    <w:rPr>
      <w:rFonts w:ascii="Times New Roman" w:hAnsi="Times New Roman"/>
      <w:sz w:val="24"/>
      <w:szCs w:val="24"/>
    </w:rPr>
  </w:style>
  <w:style w:type="paragraph" w:customStyle="1" w:styleId="xl63">
    <w:name w:val="xl63"/>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center"/>
    </w:pPr>
    <w:rPr>
      <w:rFonts w:ascii="Times New Roman" w:hAnsi="Times New Roman" w:cs="Times New Roman"/>
      <w:b/>
      <w:bCs/>
      <w:color w:val="000000"/>
      <w:sz w:val="24"/>
      <w:szCs w:val="24"/>
    </w:rPr>
  </w:style>
  <w:style w:type="paragraph" w:customStyle="1" w:styleId="xl64">
    <w:name w:val="xl64"/>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pPr>
    <w:rPr>
      <w:rFonts w:ascii="Arial" w:hAnsi="Arial" w:cs="Arial"/>
      <w:sz w:val="16"/>
      <w:szCs w:val="16"/>
    </w:rPr>
  </w:style>
  <w:style w:type="paragraph" w:customStyle="1" w:styleId="xl65">
    <w:name w:val="xl65"/>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b/>
      <w:bCs/>
      <w:color w:val="000000"/>
      <w:sz w:val="24"/>
      <w:szCs w:val="24"/>
    </w:rPr>
  </w:style>
  <w:style w:type="paragraph" w:customStyle="1" w:styleId="xl66">
    <w:name w:val="xl66"/>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right"/>
    </w:pPr>
    <w:rPr>
      <w:rFonts w:ascii="Times New Roman" w:hAnsi="Times New Roman" w:cs="Times New Roman"/>
      <w:b/>
      <w:bCs/>
      <w:color w:val="000000"/>
      <w:sz w:val="24"/>
      <w:szCs w:val="24"/>
    </w:rPr>
  </w:style>
  <w:style w:type="paragraph" w:customStyle="1" w:styleId="xl67">
    <w:name w:val="xl67"/>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b/>
      <w:bCs/>
      <w:color w:val="000000"/>
      <w:sz w:val="24"/>
      <w:szCs w:val="24"/>
    </w:rPr>
  </w:style>
  <w:style w:type="paragraph" w:customStyle="1" w:styleId="xl68">
    <w:name w:val="xl68"/>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i/>
      <w:iCs/>
      <w:color w:val="000000"/>
      <w:sz w:val="24"/>
      <w:szCs w:val="24"/>
    </w:rPr>
  </w:style>
  <w:style w:type="paragraph" w:customStyle="1" w:styleId="xl69">
    <w:name w:val="xl69"/>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center"/>
    </w:pPr>
    <w:rPr>
      <w:rFonts w:ascii="Times New Roman" w:hAnsi="Times New Roman" w:cs="Times New Roman"/>
      <w:i/>
      <w:iCs/>
      <w:color w:val="000000"/>
      <w:sz w:val="24"/>
      <w:szCs w:val="24"/>
    </w:rPr>
  </w:style>
  <w:style w:type="paragraph" w:customStyle="1" w:styleId="xl70">
    <w:name w:val="xl70"/>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right"/>
    </w:pPr>
    <w:rPr>
      <w:rFonts w:ascii="Times New Roman" w:hAnsi="Times New Roman" w:cs="Times New Roman"/>
      <w:i/>
      <w:iCs/>
      <w:color w:val="000000"/>
      <w:sz w:val="24"/>
      <w:szCs w:val="24"/>
    </w:rPr>
  </w:style>
  <w:style w:type="paragraph" w:customStyle="1" w:styleId="xl71">
    <w:name w:val="xl71"/>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i/>
      <w:iCs/>
      <w:color w:val="000000"/>
      <w:sz w:val="24"/>
      <w:szCs w:val="24"/>
    </w:rPr>
  </w:style>
  <w:style w:type="paragraph" w:customStyle="1" w:styleId="xl72">
    <w:name w:val="xl72"/>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center"/>
    </w:pPr>
    <w:rPr>
      <w:rFonts w:ascii="Times New Roman" w:hAnsi="Times New Roman" w:cs="Times New Roman"/>
      <w:b/>
      <w:bCs/>
      <w:color w:val="000000"/>
      <w:sz w:val="24"/>
      <w:szCs w:val="24"/>
    </w:rPr>
  </w:style>
  <w:style w:type="character" w:customStyle="1" w:styleId="FontStyle23">
    <w:name w:val="Font Style23"/>
    <w:uiPriority w:val="99"/>
    <w:qFormat/>
    <w:rsid w:val="006F68A4"/>
    <w:rPr>
      <w:rFonts w:ascii="Arial" w:hAnsi="Arial" w:cs="Arial"/>
      <w:lang w:val="ru-RU"/>
    </w:rPr>
  </w:style>
  <w:style w:type="character" w:customStyle="1" w:styleId="blk">
    <w:name w:val="blk"/>
    <w:uiPriority w:val="99"/>
    <w:qFormat/>
    <w:rsid w:val="006F68A4"/>
    <w:rPr>
      <w:rFonts w:ascii="Arial" w:hAnsi="Arial" w:cs="Arial"/>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50835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8</Pages>
  <Words>1418</Words>
  <Characters>8086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ПользовательПользователь</dc:creator>
  <cp:keywords/>
  <dc:description/>
  <cp:lastModifiedBy>Пользователь</cp:lastModifiedBy>
  <cp:revision>10</cp:revision>
  <cp:lastPrinted>2024-01-11T13:33:00Z</cp:lastPrinted>
  <dcterms:created xsi:type="dcterms:W3CDTF">2022-10-31T08:11:00Z</dcterms:created>
  <dcterms:modified xsi:type="dcterms:W3CDTF">2024-10-31T10:32:00Z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1A27DB75CE224808B4278371413774D5</vt:lpwstr>
  </property>
</Properties>
</file>